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4C06" w:rsidRDefault="00C33124">
      <w:pPr>
        <w:snapToGrid w:val="0"/>
        <w:spacing w:line="680" w:lineRule="exact"/>
        <w:jc w:val="center"/>
        <w:rPr>
          <w:rFonts w:ascii="Nimbus Roman No9 L" w:eastAsia="方正小标宋简体" w:hAnsi="Nimbus Roman No9 L" w:cs="Times New Roman" w:hint="eastAsia"/>
          <w:sz w:val="44"/>
          <w:szCs w:val="44"/>
        </w:rPr>
      </w:pPr>
    </w:p>
    <w:p w:rsidR="006C4C06" w:rsidRDefault="00C33124">
      <w:pPr>
        <w:snapToGrid w:val="0"/>
        <w:spacing w:line="680" w:lineRule="exact"/>
        <w:jc w:val="center"/>
        <w:rPr>
          <w:rFonts w:ascii="Nimbus Roman No9 L" w:eastAsia="方正小标宋简体" w:hAnsi="Nimbus Roman No9 L" w:cs="Times New Roman" w:hint="eastAsia"/>
          <w:sz w:val="44"/>
          <w:szCs w:val="44"/>
        </w:rPr>
      </w:pPr>
      <w:r>
        <w:rPr>
          <w:rFonts w:ascii="Nimbus Roman No9 L" w:eastAsia="方正小标宋简体" w:hAnsi="Nimbus Roman No9 L" w:cs="Times New Roman"/>
          <w:sz w:val="44"/>
          <w:szCs w:val="44"/>
        </w:rPr>
        <w:t>202</w:t>
      </w:r>
      <w:r>
        <w:rPr>
          <w:rFonts w:ascii="Nimbus Roman No9 L" w:eastAsia="方正小标宋简体" w:hAnsi="Nimbus Roman No9 L" w:cs="Times New Roman" w:hint="eastAsia"/>
          <w:sz w:val="44"/>
          <w:szCs w:val="44"/>
        </w:rPr>
        <w:t>6</w:t>
      </w:r>
      <w:r>
        <w:rPr>
          <w:rFonts w:ascii="Nimbus Roman No9 L" w:eastAsia="方正小标宋简体" w:hAnsi="Nimbus Roman No9 L" w:cs="Times New Roman"/>
          <w:sz w:val="44"/>
          <w:szCs w:val="44"/>
        </w:rPr>
        <w:t>年</w:t>
      </w:r>
      <w:r>
        <w:rPr>
          <w:rFonts w:ascii="Nimbus Roman No9 L" w:eastAsia="方正小标宋简体" w:hAnsi="Nimbus Roman No9 L" w:cs="Times New Roman" w:hint="eastAsia"/>
          <w:sz w:val="44"/>
          <w:szCs w:val="44"/>
        </w:rPr>
        <w:t>度院市合作</w:t>
      </w:r>
      <w:r>
        <w:rPr>
          <w:rFonts w:ascii="Nimbus Roman No9 L" w:eastAsia="方正小标宋简体" w:hAnsi="Nimbus Roman No9 L" w:cs="Times New Roman"/>
          <w:sz w:val="44"/>
          <w:szCs w:val="44"/>
        </w:rPr>
        <w:t>项目申报指南</w:t>
      </w:r>
    </w:p>
    <w:p w:rsidR="006C4C06" w:rsidRDefault="00C33124">
      <w:pPr>
        <w:rPr>
          <w:rFonts w:ascii="Nimbus Roman No9 L" w:eastAsia="仿宋_GB2312" w:hAnsi="Nimbus Roman No9 L" w:cs="Times New Roman" w:hint="eastAsia"/>
          <w:sz w:val="32"/>
          <w:szCs w:val="32"/>
        </w:rPr>
      </w:pPr>
    </w:p>
    <w:p w:rsidR="006C4C06" w:rsidRDefault="00C33124">
      <w:pPr>
        <w:spacing w:line="560" w:lineRule="exact"/>
        <w:ind w:firstLineChars="200" w:firstLine="640"/>
        <w:rPr>
          <w:rFonts w:ascii="Nimbus Roman No9 L" w:eastAsia="黑体" w:hAnsi="Nimbus Roman No9 L" w:cs="Times New Roman" w:hint="eastAsia"/>
          <w:sz w:val="32"/>
          <w:szCs w:val="32"/>
          <w:lang/>
        </w:rPr>
      </w:pPr>
      <w:r>
        <w:rPr>
          <w:rFonts w:ascii="Nimbus Roman No9 L" w:eastAsia="黑体" w:hAnsi="Nimbus Roman No9 L" w:cs="Times New Roman"/>
          <w:sz w:val="32"/>
          <w:szCs w:val="32"/>
        </w:rPr>
        <w:t>一、</w:t>
      </w:r>
      <w:r>
        <w:rPr>
          <w:rFonts w:ascii="Nimbus Roman No9 L" w:eastAsia="黑体" w:hAnsi="Nimbus Roman No9 L" w:hint="eastAsia"/>
          <w:sz w:val="32"/>
          <w:szCs w:val="32"/>
        </w:rPr>
        <w:t>支持方向</w:t>
      </w:r>
    </w:p>
    <w:p w:rsidR="006C4C06" w:rsidRDefault="00C33124">
      <w:pPr>
        <w:pStyle w:val="a6"/>
        <w:spacing w:beforeAutospacing="0" w:afterAutospacing="0" w:line="560" w:lineRule="exact"/>
        <w:ind w:firstLineChars="200" w:firstLine="640"/>
        <w:jc w:val="both"/>
        <w:rPr>
          <w:rFonts w:ascii="Nimbus Roman No9 L" w:eastAsia="仿宋_GB2312" w:hAnsi="Nimbus Roman No9 L" w:cs="仿宋_GB2312" w:hint="eastAsia"/>
          <w:sz w:val="32"/>
          <w:szCs w:val="32"/>
        </w:rPr>
      </w:pPr>
      <w:r>
        <w:rPr>
          <w:rFonts w:ascii="Nimbus Roman No9 L" w:eastAsia="仿宋_GB2312" w:hAnsi="Nimbus Roman No9 L" w:hint="eastAsia"/>
          <w:sz w:val="32"/>
          <w:szCs w:val="32"/>
          <w:lang/>
        </w:rPr>
        <w:t>支持</w:t>
      </w:r>
      <w:r>
        <w:rPr>
          <w:rFonts w:ascii="Nimbus Roman No9 L" w:eastAsia="仿宋_GB2312" w:hAnsi="Nimbus Roman No9 L"/>
          <w:sz w:val="32"/>
          <w:szCs w:val="32"/>
          <w:lang/>
        </w:rPr>
        <w:t>中国科学院</w:t>
      </w:r>
      <w:r>
        <w:rPr>
          <w:rFonts w:ascii="Nimbus Roman No9 L" w:eastAsia="仿宋_GB2312" w:hAnsi="Nimbus Roman No9 L" w:hint="eastAsia"/>
          <w:sz w:val="32"/>
          <w:szCs w:val="32"/>
        </w:rPr>
        <w:t>科研院所与天津市企业在各技术领域共同开展技术合作、实施成果转化。</w:t>
      </w:r>
    </w:p>
    <w:p w:rsidR="006C4C06" w:rsidRDefault="00C33124">
      <w:pPr>
        <w:spacing w:line="560" w:lineRule="exact"/>
        <w:ind w:firstLineChars="200" w:firstLine="640"/>
        <w:rPr>
          <w:rFonts w:ascii="Nimbus Roman No9 L" w:eastAsia="黑体" w:hAnsi="Nimbus Roman No9 L" w:cs="Times New Roman" w:hint="eastAsia"/>
          <w:sz w:val="32"/>
          <w:szCs w:val="32"/>
        </w:rPr>
      </w:pPr>
      <w:r>
        <w:rPr>
          <w:rFonts w:ascii="Nimbus Roman No9 L" w:eastAsia="黑体" w:hAnsi="Nimbus Roman No9 L" w:cs="Times New Roman" w:hint="eastAsia"/>
          <w:sz w:val="32"/>
          <w:szCs w:val="32"/>
        </w:rPr>
        <w:t>二、项目资金</w:t>
      </w:r>
    </w:p>
    <w:p w:rsidR="006C4C06" w:rsidRDefault="00C33124">
      <w:pPr>
        <w:spacing w:line="560" w:lineRule="exact"/>
        <w:ind w:firstLineChars="200" w:firstLine="640"/>
        <w:rPr>
          <w:rFonts w:ascii="Nimbus Roman No9 L" w:eastAsia="仿宋_GB2312" w:hAnsi="Nimbus Roman No9 L" w:cs="Times New Roman" w:hint="eastAsia"/>
          <w:sz w:val="32"/>
          <w:szCs w:val="32"/>
        </w:rPr>
      </w:pPr>
      <w:r>
        <w:rPr>
          <w:rFonts w:ascii="Nimbus Roman No9 L" w:eastAsia="仿宋_GB2312" w:hAnsi="Nimbus Roman No9 L" w:cs="Times New Roman" w:hint="eastAsia"/>
          <w:sz w:val="32"/>
          <w:szCs w:val="32"/>
        </w:rPr>
        <w:t>1</w:t>
      </w:r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.</w:t>
      </w:r>
      <w:r>
        <w:rPr>
          <w:rFonts w:ascii="Nimbus Roman No9 L" w:eastAsia="仿宋_GB2312" w:hAnsi="Nimbus Roman No9 L" w:cs="Times New Roman"/>
          <w:sz w:val="32"/>
          <w:szCs w:val="32"/>
        </w:rPr>
        <w:t>项目采用前补助方式</w:t>
      </w:r>
      <w:r>
        <w:rPr>
          <w:rFonts w:ascii="Nimbus Roman No9 L" w:eastAsia="仿宋_GB2312" w:hAnsi="Nimbus Roman No9 L" w:cs="Times New Roman"/>
          <w:sz w:val="32"/>
          <w:szCs w:val="32"/>
        </w:rPr>
        <w:t>按年度</w:t>
      </w:r>
      <w:r>
        <w:rPr>
          <w:rFonts w:ascii="Nimbus Roman No9 L" w:eastAsia="仿宋_GB2312" w:hAnsi="Nimbus Roman No9 L" w:cs="Times New Roman"/>
          <w:sz w:val="32"/>
          <w:szCs w:val="32"/>
        </w:rPr>
        <w:t>予以</w:t>
      </w:r>
      <w:r>
        <w:rPr>
          <w:rFonts w:ascii="Nimbus Roman No9 L" w:eastAsia="仿宋_GB2312" w:hAnsi="Nimbus Roman No9 L" w:cs="Times New Roman" w:hint="eastAsia"/>
          <w:sz w:val="32"/>
          <w:szCs w:val="32"/>
        </w:rPr>
        <w:t>拨付</w:t>
      </w:r>
      <w:r>
        <w:rPr>
          <w:rFonts w:ascii="Nimbus Roman No9 L" w:eastAsia="仿宋_GB2312" w:hAnsi="Nimbus Roman No9 L" w:cs="Times New Roman"/>
          <w:sz w:val="32"/>
          <w:szCs w:val="32"/>
        </w:rPr>
        <w:t>，</w:t>
      </w:r>
      <w:r>
        <w:rPr>
          <w:rFonts w:ascii="Nimbus Roman No9 L" w:eastAsia="仿宋_GB2312" w:hAnsi="Nimbus Roman No9 L" w:cs="Times New Roman"/>
          <w:sz w:val="32"/>
          <w:szCs w:val="32"/>
        </w:rPr>
        <w:t>每个项目</w:t>
      </w:r>
      <w:r>
        <w:rPr>
          <w:rFonts w:ascii="Nimbus Roman No9 L" w:eastAsia="仿宋_GB2312" w:hAnsi="Nimbus Roman No9 L" w:cs="Times New Roman"/>
          <w:sz w:val="32"/>
          <w:szCs w:val="32"/>
        </w:rPr>
        <w:t>补助</w:t>
      </w:r>
      <w:r>
        <w:rPr>
          <w:rFonts w:ascii="Nimbus Roman No9 L" w:eastAsia="仿宋_GB2312" w:hAnsi="Nimbus Roman No9 L" w:cs="Times New Roman"/>
          <w:sz w:val="32"/>
          <w:szCs w:val="32"/>
        </w:rPr>
        <w:t>总</w:t>
      </w:r>
      <w:r>
        <w:rPr>
          <w:rFonts w:ascii="Nimbus Roman No9 L" w:eastAsia="仿宋_GB2312" w:hAnsi="Nimbus Roman No9 L" w:cs="Times New Roman"/>
          <w:sz w:val="32"/>
          <w:szCs w:val="32"/>
        </w:rPr>
        <w:t>额</w:t>
      </w:r>
      <w:r>
        <w:rPr>
          <w:rFonts w:ascii="Nimbus Roman No9 L" w:eastAsia="仿宋_GB2312" w:hAnsi="Nimbus Roman No9 L" w:cs="Times New Roman" w:hint="eastAsia"/>
          <w:sz w:val="32"/>
          <w:szCs w:val="32"/>
        </w:rPr>
        <w:t>为</w:t>
      </w:r>
      <w:r>
        <w:rPr>
          <w:rFonts w:ascii="Nimbus Roman No9 L" w:eastAsia="仿宋_GB2312" w:hAnsi="Nimbus Roman No9 L" w:cs="Times New Roman" w:hint="eastAsia"/>
          <w:sz w:val="32"/>
          <w:szCs w:val="32"/>
        </w:rPr>
        <w:t>40</w:t>
      </w:r>
      <w:r>
        <w:rPr>
          <w:rFonts w:ascii="Nimbus Roman No9 L" w:eastAsia="仿宋_GB2312" w:hAnsi="Nimbus Roman No9 L" w:cs="Times New Roman"/>
          <w:sz w:val="32"/>
          <w:szCs w:val="32"/>
        </w:rPr>
        <w:t>万元，</w:t>
      </w:r>
      <w:r>
        <w:rPr>
          <w:rFonts w:ascii="Nimbus Roman No9 L" w:eastAsia="仿宋_GB2312" w:hAnsi="Nimbus Roman No9 L" w:cs="Times New Roman"/>
          <w:sz w:val="32"/>
          <w:szCs w:val="32"/>
        </w:rPr>
        <w:t>实施周期</w:t>
      </w:r>
      <w:r>
        <w:rPr>
          <w:rFonts w:ascii="Nimbus Roman No9 L" w:eastAsia="仿宋_GB2312" w:hAnsi="Nimbus Roman No9 L" w:cs="Times New Roman" w:hint="eastAsia"/>
          <w:sz w:val="32"/>
          <w:szCs w:val="32"/>
        </w:rPr>
        <w:t>为</w:t>
      </w:r>
      <w:r>
        <w:rPr>
          <w:rFonts w:ascii="Nimbus Roman No9 L" w:eastAsia="仿宋_GB2312" w:hAnsi="Nimbus Roman No9 L" w:cs="Times New Roman"/>
          <w:sz w:val="32"/>
          <w:szCs w:val="32"/>
          <w:lang/>
        </w:rPr>
        <w:t>2</w:t>
      </w:r>
      <w:r>
        <w:rPr>
          <w:rFonts w:ascii="Nimbus Roman No9 L" w:eastAsia="仿宋_GB2312" w:hAnsi="Nimbus Roman No9 L" w:cs="Times New Roman"/>
          <w:sz w:val="32"/>
          <w:szCs w:val="32"/>
        </w:rPr>
        <w:t>年</w:t>
      </w:r>
      <w:r>
        <w:rPr>
          <w:rFonts w:ascii="Nimbus Roman No9 L" w:eastAsia="仿宋_GB2312" w:hAnsi="Nimbus Roman No9 L" w:cs="Times New Roman" w:hint="eastAsia"/>
          <w:sz w:val="32"/>
          <w:szCs w:val="32"/>
        </w:rPr>
        <w:t>，项目起止时间统一填写为</w:t>
      </w:r>
      <w:r>
        <w:rPr>
          <w:rFonts w:ascii="Nimbus Roman No9 L" w:eastAsia="仿宋_GB2312" w:hAnsi="Nimbus Roman No9 L" w:cs="Times New Roman" w:hint="eastAsia"/>
          <w:sz w:val="32"/>
          <w:szCs w:val="32"/>
        </w:rPr>
        <w:t>2026</w:t>
      </w:r>
      <w:r>
        <w:rPr>
          <w:rFonts w:ascii="Nimbus Roman No9 L" w:eastAsia="仿宋_GB2312" w:hAnsi="Nimbus Roman No9 L" w:cs="Times New Roman" w:hint="eastAsia"/>
          <w:sz w:val="32"/>
          <w:szCs w:val="32"/>
        </w:rPr>
        <w:t>年</w:t>
      </w:r>
      <w:r>
        <w:rPr>
          <w:rFonts w:ascii="Nimbus Roman No9 L" w:eastAsia="仿宋_GB2312" w:hAnsi="Nimbus Roman No9 L" w:cs="Times New Roman" w:hint="eastAsia"/>
          <w:sz w:val="32"/>
          <w:szCs w:val="32"/>
        </w:rPr>
        <w:t>10</w:t>
      </w:r>
      <w:r>
        <w:rPr>
          <w:rFonts w:ascii="Nimbus Roman No9 L" w:eastAsia="仿宋_GB2312" w:hAnsi="Nimbus Roman No9 L" w:cs="Times New Roman" w:hint="eastAsia"/>
          <w:sz w:val="32"/>
          <w:szCs w:val="32"/>
        </w:rPr>
        <w:t>月至</w:t>
      </w:r>
      <w:r>
        <w:rPr>
          <w:rFonts w:ascii="Nimbus Roman No9 L" w:eastAsia="仿宋_GB2312" w:hAnsi="Nimbus Roman No9 L" w:cs="Times New Roman" w:hint="eastAsia"/>
          <w:sz w:val="32"/>
          <w:szCs w:val="32"/>
        </w:rPr>
        <w:t>2028</w:t>
      </w:r>
      <w:r>
        <w:rPr>
          <w:rFonts w:ascii="Nimbus Roman No9 L" w:eastAsia="仿宋_GB2312" w:hAnsi="Nimbus Roman No9 L" w:cs="Times New Roman" w:hint="eastAsia"/>
          <w:sz w:val="32"/>
          <w:szCs w:val="32"/>
        </w:rPr>
        <w:t>年</w:t>
      </w:r>
      <w:r>
        <w:rPr>
          <w:rFonts w:ascii="Nimbus Roman No9 L" w:eastAsia="仿宋_GB2312" w:hAnsi="Nimbus Roman No9 L" w:cs="Times New Roman" w:hint="eastAsia"/>
          <w:sz w:val="32"/>
          <w:szCs w:val="32"/>
        </w:rPr>
        <w:t>9</w:t>
      </w:r>
      <w:r>
        <w:rPr>
          <w:rFonts w:ascii="Nimbus Roman No9 L" w:eastAsia="仿宋_GB2312" w:hAnsi="Nimbus Roman No9 L" w:cs="Times New Roman" w:hint="eastAsia"/>
          <w:sz w:val="32"/>
          <w:szCs w:val="32"/>
        </w:rPr>
        <w:t>月</w:t>
      </w:r>
      <w:r>
        <w:rPr>
          <w:rFonts w:ascii="Nimbus Roman No9 L" w:eastAsia="仿宋_GB2312" w:hAnsi="Nimbus Roman No9 L" w:cs="Times New Roman"/>
          <w:sz w:val="32"/>
          <w:szCs w:val="32"/>
        </w:rPr>
        <w:t>。</w:t>
      </w:r>
      <w:r>
        <w:rPr>
          <w:rFonts w:ascii="Nimbus Roman No9 L" w:eastAsia="仿宋_GB2312" w:hAnsi="Nimbus Roman No9 L" w:cs="仿宋_GB2312" w:hint="eastAsia"/>
          <w:sz w:val="32"/>
          <w:szCs w:val="32"/>
          <w:shd w:val="clear" w:color="auto" w:fill="FFFFFF"/>
        </w:rPr>
        <w:t>第一承担单位须</w:t>
      </w:r>
      <w:r>
        <w:rPr>
          <w:rFonts w:ascii="Nimbus Roman No9 L" w:eastAsia="仿宋_GB2312" w:hAnsi="Nimbus Roman No9 L" w:cs="仿宋_GB2312" w:hint="eastAsia"/>
          <w:sz w:val="32"/>
          <w:szCs w:val="32"/>
          <w:shd w:val="clear" w:color="auto" w:fill="FFFFFF"/>
        </w:rPr>
        <w:t>根据项目工作，认真估算</w:t>
      </w:r>
      <w:r>
        <w:rPr>
          <w:rFonts w:ascii="Nimbus Roman No9 L" w:eastAsia="仿宋_GB2312" w:hAnsi="Nimbus Roman No9 L" w:cs="仿宋_GB2312" w:hint="eastAsia"/>
          <w:sz w:val="32"/>
          <w:szCs w:val="32"/>
          <w:shd w:val="clear" w:color="auto" w:fill="FFFFFF"/>
        </w:rPr>
        <w:t>资金分配</w:t>
      </w:r>
      <w:r>
        <w:rPr>
          <w:rFonts w:ascii="Nimbus Roman No9 L" w:eastAsia="仿宋_GB2312" w:hAnsi="Nimbus Roman No9 L" w:cs="仿宋_GB2312" w:hint="eastAsia"/>
          <w:sz w:val="32"/>
          <w:szCs w:val="32"/>
          <w:shd w:val="clear" w:color="auto" w:fill="FFFFFF"/>
        </w:rPr>
        <w:t>。</w:t>
      </w:r>
    </w:p>
    <w:p w:rsidR="006C4C06" w:rsidRDefault="00C33124">
      <w:pPr>
        <w:pStyle w:val="a6"/>
        <w:widowControl/>
        <w:spacing w:beforeAutospacing="0" w:afterAutospacing="0" w:line="560" w:lineRule="exact"/>
        <w:ind w:firstLineChars="200" w:firstLine="640"/>
        <w:jc w:val="both"/>
        <w:rPr>
          <w:rFonts w:ascii="Nimbus Roman No9 L" w:eastAsia="仿宋_GB2312" w:hAnsi="Nimbus Roman No9 L" w:cs="仿宋_GB2312" w:hint="eastAsia"/>
          <w:sz w:val="32"/>
          <w:szCs w:val="32"/>
          <w:shd w:val="clear" w:color="auto" w:fill="FFFFFF"/>
        </w:rPr>
      </w:pPr>
      <w:r>
        <w:rPr>
          <w:rFonts w:ascii="Nimbus Roman No9 L" w:eastAsia="仿宋_GB2312" w:hAnsi="Nimbus Roman No9 L" w:hint="eastAsia"/>
          <w:sz w:val="32"/>
          <w:szCs w:val="32"/>
        </w:rPr>
        <w:t>2</w:t>
      </w:r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.</w:t>
      </w:r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项目承担单位</w:t>
      </w:r>
      <w:r>
        <w:rPr>
          <w:rFonts w:ascii="Nimbus Roman No9 L" w:eastAsia="仿宋_GB2312" w:hAnsi="Nimbus Roman No9 L" w:cs="仿宋_GB2312" w:hint="eastAsia"/>
          <w:sz w:val="32"/>
          <w:szCs w:val="32"/>
          <w:shd w:val="clear" w:color="auto" w:fill="FFFFFF"/>
        </w:rPr>
        <w:t>须按照不低于补助额</w:t>
      </w:r>
      <w:r>
        <w:rPr>
          <w:rFonts w:ascii="Nimbus Roman No9 L" w:eastAsia="仿宋_GB2312" w:hAnsi="Nimbus Roman No9 L" w:cs="仿宋_GB2312" w:hint="eastAsia"/>
          <w:sz w:val="32"/>
          <w:szCs w:val="32"/>
          <w:shd w:val="clear" w:color="auto" w:fill="FFFFFF"/>
        </w:rPr>
        <w:t>1:3</w:t>
      </w:r>
      <w:r>
        <w:rPr>
          <w:rFonts w:ascii="Nimbus Roman No9 L" w:eastAsia="仿宋_GB2312" w:hAnsi="Nimbus Roman No9 L" w:cs="仿宋_GB2312" w:hint="eastAsia"/>
          <w:sz w:val="32"/>
          <w:szCs w:val="32"/>
          <w:shd w:val="clear" w:color="auto" w:fill="FFFFFF"/>
        </w:rPr>
        <w:t>的比例</w:t>
      </w:r>
      <w:r>
        <w:rPr>
          <w:rFonts w:ascii="Nimbus Roman No9 L" w:eastAsia="仿宋_GB2312" w:hAnsi="Nimbus Roman No9 L" w:cs="仿宋_GB2312" w:hint="eastAsia"/>
          <w:sz w:val="32"/>
          <w:szCs w:val="32"/>
          <w:shd w:val="clear" w:color="auto" w:fill="FFFFFF"/>
        </w:rPr>
        <w:t>配套自筹资金</w:t>
      </w:r>
      <w:r>
        <w:rPr>
          <w:rFonts w:ascii="Nimbus Roman No9 L" w:eastAsia="仿宋_GB2312" w:hAnsi="Nimbus Roman No9 L" w:cs="仿宋_GB2312" w:hint="eastAsia"/>
          <w:sz w:val="32"/>
          <w:szCs w:val="32"/>
          <w:shd w:val="clear" w:color="auto" w:fill="FFFFFF"/>
        </w:rPr>
        <w:t>。</w:t>
      </w:r>
    </w:p>
    <w:p w:rsidR="006C4C06" w:rsidRDefault="00C33124">
      <w:pPr>
        <w:pStyle w:val="a6"/>
        <w:widowControl/>
        <w:spacing w:beforeAutospacing="0" w:afterAutospacing="0" w:line="560" w:lineRule="exact"/>
        <w:ind w:firstLineChars="200" w:firstLine="640"/>
        <w:jc w:val="both"/>
        <w:rPr>
          <w:rFonts w:ascii="Nimbus Roman No9 L" w:eastAsia="仿宋_GB2312" w:hAnsi="Nimbus Roman No9 L" w:cs="仿宋_GB2312" w:hint="eastAsia"/>
          <w:sz w:val="32"/>
          <w:szCs w:val="32"/>
        </w:rPr>
      </w:pPr>
      <w:r>
        <w:rPr>
          <w:rFonts w:ascii="Nimbus Roman No9 L" w:eastAsia="仿宋_GB2312" w:hAnsi="Nimbus Roman No9 L" w:cs="仿宋_GB2312" w:hint="eastAsia"/>
          <w:sz w:val="32"/>
          <w:szCs w:val="32"/>
          <w:shd w:val="clear" w:color="auto" w:fill="FFFFFF"/>
        </w:rPr>
        <w:t>3</w:t>
      </w:r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.</w:t>
      </w:r>
      <w:r>
        <w:rPr>
          <w:rFonts w:ascii="Nimbus Roman No9 L" w:eastAsia="仿宋_GB2312" w:hAnsi="Nimbus Roman No9 L" w:cs="仿宋_GB2312" w:hint="eastAsia"/>
          <w:sz w:val="32"/>
          <w:szCs w:val="32"/>
          <w:shd w:val="clear" w:color="auto" w:fill="FFFFFF"/>
        </w:rPr>
        <w:t>如项目申请的市财政资金不能全部补助时，不足部分由</w:t>
      </w:r>
      <w:r>
        <w:rPr>
          <w:rFonts w:ascii="Nimbus Roman No9 L" w:eastAsia="仿宋_GB2312" w:hAnsi="Nimbus Roman No9 L" w:cs="仿宋_GB2312" w:hint="eastAsia"/>
          <w:sz w:val="32"/>
          <w:szCs w:val="32"/>
          <w:shd w:val="clear" w:color="auto" w:fill="FFFFFF"/>
        </w:rPr>
        <w:t>第一承担单位</w:t>
      </w:r>
      <w:r>
        <w:rPr>
          <w:rFonts w:ascii="Nimbus Roman No9 L" w:eastAsia="仿宋_GB2312" w:hAnsi="Nimbus Roman No9 L" w:cs="仿宋_GB2312" w:hint="eastAsia"/>
          <w:sz w:val="32"/>
          <w:szCs w:val="32"/>
          <w:shd w:val="clear" w:color="auto" w:fill="FFFFFF"/>
        </w:rPr>
        <w:t>自筹解决。对申请财政资金额与市科技局实际提供的补助金额差别较大，预计</w:t>
      </w:r>
      <w:r>
        <w:rPr>
          <w:rFonts w:ascii="Nimbus Roman No9 L" w:eastAsia="仿宋_GB2312" w:hAnsi="Nimbus Roman No9 L" w:cs="仿宋_GB2312" w:hint="eastAsia"/>
          <w:sz w:val="32"/>
          <w:szCs w:val="32"/>
          <w:shd w:val="clear" w:color="auto" w:fill="FFFFFF"/>
        </w:rPr>
        <w:t>第一承担单位</w:t>
      </w:r>
      <w:r>
        <w:rPr>
          <w:rFonts w:ascii="Nimbus Roman No9 L" w:eastAsia="仿宋_GB2312" w:hAnsi="Nimbus Roman No9 L" w:cs="仿宋_GB2312" w:hint="eastAsia"/>
          <w:sz w:val="32"/>
          <w:szCs w:val="32"/>
          <w:shd w:val="clear" w:color="auto" w:fill="FFFFFF"/>
        </w:rPr>
        <w:t>增加自筹有较大困难，或实施中有可能出现资金短缺问题的项目，将暂缓立项或不予立项。</w:t>
      </w:r>
    </w:p>
    <w:p w:rsidR="006C4C06" w:rsidRDefault="00C33124">
      <w:pPr>
        <w:spacing w:line="560" w:lineRule="exact"/>
        <w:ind w:firstLineChars="200" w:firstLine="640"/>
        <w:rPr>
          <w:rFonts w:ascii="Nimbus Roman No9 L" w:eastAsia="仿宋_GB2312" w:hAnsi="Nimbus Roman No9 L" w:cs="Times New Roman" w:hint="eastAsia"/>
          <w:sz w:val="32"/>
          <w:szCs w:val="32"/>
        </w:rPr>
      </w:pPr>
      <w:r>
        <w:rPr>
          <w:rFonts w:ascii="Nimbus Roman No9 L" w:eastAsia="仿宋_GB2312" w:hAnsi="Nimbus Roman No9 L" w:cs="仿宋_GB2312" w:hint="eastAsia"/>
          <w:sz w:val="32"/>
          <w:szCs w:val="32"/>
          <w:shd w:val="clear" w:color="auto" w:fill="FFFFFF"/>
        </w:rPr>
        <w:t>4</w:t>
      </w:r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.</w:t>
      </w:r>
      <w:r>
        <w:rPr>
          <w:rFonts w:ascii="Nimbus Roman No9 L" w:eastAsia="仿宋_GB2312" w:hAnsi="Nimbus Roman No9 L" w:cs="仿宋_GB2312" w:hint="eastAsia"/>
          <w:sz w:val="32"/>
          <w:szCs w:val="32"/>
          <w:shd w:val="clear" w:color="auto" w:fill="FFFFFF"/>
        </w:rPr>
        <w:t>立项后，项目资金由市科技局会同市财政局按年度联文下达，并</w:t>
      </w:r>
      <w:r>
        <w:rPr>
          <w:rFonts w:ascii="Nimbus Roman No9 L" w:eastAsia="仿宋_GB2312" w:hAnsi="Nimbus Roman No9 L" w:cs="仿宋_GB2312" w:hint="eastAsia"/>
          <w:sz w:val="32"/>
          <w:szCs w:val="32"/>
          <w:shd w:val="clear" w:color="auto" w:fill="FFFFFF"/>
        </w:rPr>
        <w:t>办理</w:t>
      </w:r>
      <w:r>
        <w:rPr>
          <w:rFonts w:ascii="Nimbus Roman No9 L" w:eastAsia="仿宋_GB2312" w:hAnsi="Nimbus Roman No9 L" w:cs="仿宋_GB2312" w:hint="eastAsia"/>
          <w:sz w:val="32"/>
          <w:szCs w:val="32"/>
          <w:shd w:val="clear" w:color="auto" w:fill="FFFFFF"/>
        </w:rPr>
        <w:t>拨付</w:t>
      </w:r>
      <w:r>
        <w:rPr>
          <w:rFonts w:ascii="Nimbus Roman No9 L" w:eastAsia="仿宋_GB2312" w:hAnsi="Nimbus Roman No9 L" w:cs="仿宋_GB2312" w:hint="eastAsia"/>
          <w:sz w:val="32"/>
          <w:szCs w:val="32"/>
          <w:shd w:val="clear" w:color="auto" w:fill="FFFFFF"/>
        </w:rPr>
        <w:t>手续</w:t>
      </w:r>
      <w:r>
        <w:rPr>
          <w:rFonts w:ascii="Nimbus Roman No9 L" w:eastAsia="仿宋_GB2312" w:hAnsi="Nimbus Roman No9 L" w:cs="仿宋_GB2312" w:hint="eastAsia"/>
          <w:sz w:val="32"/>
          <w:szCs w:val="32"/>
          <w:shd w:val="clear" w:color="auto" w:fill="FFFFFF"/>
        </w:rPr>
        <w:t>。</w:t>
      </w:r>
    </w:p>
    <w:p w:rsidR="006C4C06" w:rsidRDefault="00C33124">
      <w:pPr>
        <w:spacing w:line="560" w:lineRule="exact"/>
        <w:ind w:firstLineChars="200" w:firstLine="640"/>
        <w:rPr>
          <w:rFonts w:ascii="Nimbus Roman No9 L" w:eastAsia="黑体" w:hAnsi="Nimbus Roman No9 L" w:cs="Times New Roman" w:hint="eastAsia"/>
          <w:sz w:val="32"/>
          <w:szCs w:val="32"/>
        </w:rPr>
      </w:pPr>
      <w:r>
        <w:rPr>
          <w:rFonts w:ascii="Nimbus Roman No9 L" w:eastAsia="黑体" w:hAnsi="Nimbus Roman No9 L" w:cs="Times New Roman" w:hint="eastAsia"/>
          <w:sz w:val="32"/>
          <w:szCs w:val="32"/>
        </w:rPr>
        <w:t>三</w:t>
      </w:r>
      <w:r>
        <w:rPr>
          <w:rFonts w:ascii="Nimbus Roman No9 L" w:eastAsia="黑体" w:hAnsi="Nimbus Roman No9 L" w:cs="Times New Roman"/>
          <w:sz w:val="32"/>
          <w:szCs w:val="32"/>
        </w:rPr>
        <w:t>、申报</w:t>
      </w:r>
      <w:r>
        <w:rPr>
          <w:rFonts w:ascii="Nimbus Roman No9 L" w:eastAsia="黑体" w:hAnsi="Nimbus Roman No9 L" w:cs="Times New Roman" w:hint="eastAsia"/>
          <w:sz w:val="32"/>
          <w:szCs w:val="32"/>
        </w:rPr>
        <w:t>要求</w:t>
      </w:r>
    </w:p>
    <w:p w:rsidR="006C4C06" w:rsidRDefault="00C33124">
      <w:pPr>
        <w:spacing w:line="560" w:lineRule="exact"/>
        <w:ind w:firstLineChars="200" w:firstLine="640"/>
        <w:rPr>
          <w:rFonts w:ascii="Nimbus Roman No9 L" w:eastAsia="仿宋_GB2312" w:hAnsi="Nimbus Roman No9 L" w:cs="Times New Roman" w:hint="eastAsia"/>
          <w:sz w:val="32"/>
          <w:szCs w:val="32"/>
        </w:rPr>
      </w:pPr>
      <w:r>
        <w:rPr>
          <w:rFonts w:ascii="Nimbus Roman No9 L" w:eastAsia="仿宋_GB2312" w:hAnsi="Nimbus Roman No9 L" w:cs="Times New Roman"/>
          <w:sz w:val="32"/>
          <w:szCs w:val="32"/>
        </w:rPr>
        <w:t>1</w:t>
      </w:r>
      <w:r>
        <w:rPr>
          <w:rFonts w:ascii="仿宋_GB2312" w:eastAsia="仿宋_GB2312" w:hAnsi="仿宋_GB2312" w:cs="仿宋_GB2312"/>
          <w:sz w:val="32"/>
          <w:szCs w:val="32"/>
          <w:lang/>
        </w:rPr>
        <w:t>.</w:t>
      </w:r>
      <w:r>
        <w:rPr>
          <w:rFonts w:ascii="Nimbus Roman No9 L" w:eastAsia="仿宋_GB2312" w:hAnsi="Nimbus Roman No9 L" w:cs="Times New Roman"/>
          <w:sz w:val="32"/>
          <w:szCs w:val="32"/>
          <w:lang/>
        </w:rPr>
        <w:t>中国科学院</w:t>
      </w:r>
      <w:r>
        <w:rPr>
          <w:rFonts w:ascii="Nimbus Roman No9 L" w:eastAsia="仿宋_GB2312" w:hAnsi="Nimbus Roman No9 L" w:cs="Times New Roman" w:hint="eastAsia"/>
          <w:sz w:val="32"/>
          <w:szCs w:val="32"/>
        </w:rPr>
        <w:t>科研院所</w:t>
      </w:r>
      <w:r>
        <w:rPr>
          <w:rFonts w:ascii="Nimbus Roman No9 L" w:eastAsia="仿宋_GB2312" w:hAnsi="Nimbus Roman No9 L" w:cs="Times New Roman" w:hint="eastAsia"/>
          <w:sz w:val="32"/>
          <w:szCs w:val="32"/>
        </w:rPr>
        <w:t>名单</w:t>
      </w:r>
      <w:r>
        <w:rPr>
          <w:rFonts w:ascii="Nimbus Roman No9 L" w:eastAsia="仿宋_GB2312" w:hAnsi="Nimbus Roman No9 L" w:cs="Times New Roman" w:hint="eastAsia"/>
          <w:sz w:val="32"/>
          <w:szCs w:val="32"/>
        </w:rPr>
        <w:t>可在中国科学院官方网站</w:t>
      </w:r>
      <w:r>
        <w:rPr>
          <w:rFonts w:ascii="Nimbus Roman No9 L" w:eastAsia="仿宋_GB2312" w:hAnsi="Nimbus Roman No9 L" w:cs="Times New Roman" w:hint="eastAsia"/>
          <w:sz w:val="32"/>
          <w:szCs w:val="32"/>
        </w:rPr>
        <w:t>-</w:t>
      </w:r>
      <w:r>
        <w:rPr>
          <w:rFonts w:ascii="Nimbus Roman No9 L" w:eastAsia="仿宋_GB2312" w:hAnsi="Nimbus Roman No9 L" w:cs="Times New Roman" w:hint="eastAsia"/>
          <w:sz w:val="32"/>
          <w:szCs w:val="32"/>
        </w:rPr>
        <w:t>组织机构</w:t>
      </w:r>
      <w:r>
        <w:rPr>
          <w:rFonts w:ascii="Nimbus Roman No9 L" w:eastAsia="仿宋_GB2312" w:hAnsi="Nimbus Roman No9 L" w:cs="Times New Roman" w:hint="eastAsia"/>
          <w:sz w:val="32"/>
          <w:szCs w:val="32"/>
        </w:rPr>
        <w:t>-</w:t>
      </w:r>
      <w:r>
        <w:rPr>
          <w:rFonts w:ascii="Nimbus Roman No9 L" w:eastAsia="仿宋_GB2312" w:hAnsi="Nimbus Roman No9 L" w:cs="Times New Roman" w:hint="eastAsia"/>
          <w:sz w:val="32"/>
          <w:szCs w:val="32"/>
        </w:rPr>
        <w:t>院属机构</w:t>
      </w:r>
      <w:r>
        <w:rPr>
          <w:rFonts w:ascii="Nimbus Roman No9 L" w:eastAsia="仿宋_GB2312" w:hAnsi="Nimbus Roman No9 L" w:cs="Times New Roman" w:hint="eastAsia"/>
          <w:sz w:val="32"/>
          <w:szCs w:val="32"/>
        </w:rPr>
        <w:t>-</w:t>
      </w:r>
      <w:r>
        <w:rPr>
          <w:rFonts w:ascii="Nimbus Roman No9 L" w:eastAsia="仿宋_GB2312" w:hAnsi="Nimbus Roman No9 L" w:cs="Times New Roman" w:hint="eastAsia"/>
          <w:sz w:val="32"/>
          <w:szCs w:val="32"/>
        </w:rPr>
        <w:t>研究单位</w:t>
      </w:r>
      <w:r>
        <w:rPr>
          <w:rFonts w:ascii="Nimbus Roman No9 L" w:eastAsia="仿宋_GB2312" w:hAnsi="Nimbus Roman No9 L" w:cs="Times New Roman" w:hint="eastAsia"/>
          <w:sz w:val="32"/>
          <w:szCs w:val="32"/>
        </w:rPr>
        <w:t>查询。</w:t>
      </w:r>
    </w:p>
    <w:p w:rsidR="006C4C06" w:rsidRDefault="00C33124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  <w:lang/>
        </w:rPr>
      </w:pPr>
      <w:r>
        <w:rPr>
          <w:rFonts w:ascii="Nimbus Roman No9 L" w:eastAsia="仿宋_GB2312" w:hAnsi="Nimbus Roman No9 L" w:cs="Times New Roman"/>
          <w:sz w:val="32"/>
          <w:szCs w:val="32"/>
        </w:rPr>
        <w:t>2</w:t>
      </w:r>
      <w:r>
        <w:rPr>
          <w:rFonts w:ascii="仿宋_GB2312" w:eastAsia="仿宋_GB2312" w:hAnsi="仿宋_GB2312" w:cs="仿宋_GB2312"/>
          <w:sz w:val="32"/>
          <w:szCs w:val="32"/>
          <w:lang/>
        </w:rPr>
        <w:t>.</w:t>
      </w:r>
      <w:r>
        <w:rPr>
          <w:rFonts w:ascii="Nimbus Roman No9 L" w:eastAsia="仿宋_GB2312" w:hAnsi="Nimbus Roman No9 L" w:hint="eastAsia"/>
          <w:sz w:val="32"/>
          <w:szCs w:val="32"/>
        </w:rPr>
        <w:t>第一申报单位</w:t>
      </w:r>
      <w:r>
        <w:rPr>
          <w:rFonts w:ascii="Nimbus Roman No9 L" w:eastAsia="仿宋_GB2312" w:hAnsi="Nimbus Roman No9 L" w:cs="Times New Roman" w:hint="eastAsia"/>
          <w:sz w:val="32"/>
          <w:szCs w:val="32"/>
        </w:rPr>
        <w:t>须为天津市</w:t>
      </w:r>
      <w:r>
        <w:rPr>
          <w:rFonts w:ascii="Nimbus Roman No9 L" w:eastAsia="仿宋_GB2312" w:hAnsi="Nimbus Roman No9 L" w:cs="Times New Roman" w:hint="eastAsia"/>
          <w:sz w:val="32"/>
          <w:szCs w:val="32"/>
        </w:rPr>
        <w:t>内正常经营、具有独立</w:t>
      </w:r>
      <w:bookmarkStart w:id="0" w:name="_GoBack"/>
      <w:bookmarkEnd w:id="0"/>
      <w:r>
        <w:rPr>
          <w:rFonts w:ascii="Nimbus Roman No9 L" w:eastAsia="仿宋_GB2312" w:hAnsi="Nimbus Roman No9 L" w:cs="Times New Roman" w:hint="eastAsia"/>
          <w:sz w:val="32"/>
          <w:szCs w:val="32"/>
        </w:rPr>
        <w:t>法人资格</w:t>
      </w:r>
      <w:r>
        <w:rPr>
          <w:rFonts w:ascii="Nimbus Roman No9 L" w:eastAsia="仿宋_GB2312" w:hAnsi="Nimbus Roman No9 L" w:cs="Times New Roman" w:hint="eastAsia"/>
          <w:sz w:val="32"/>
          <w:szCs w:val="32"/>
        </w:rPr>
        <w:lastRenderedPageBreak/>
        <w:t>的</w:t>
      </w:r>
      <w:r>
        <w:rPr>
          <w:rFonts w:ascii="Nimbus Roman No9 L" w:eastAsia="仿宋_GB2312" w:hAnsi="Nimbus Roman No9 L" w:cs="仿宋_GB2312" w:hint="eastAsia"/>
          <w:sz w:val="32"/>
          <w:szCs w:val="32"/>
        </w:rPr>
        <w:t>企业</w:t>
      </w:r>
      <w:r>
        <w:rPr>
          <w:rFonts w:ascii="Nimbus Roman No9 L" w:eastAsia="仿宋_GB2312" w:hAnsi="Nimbus Roman No9 L" w:cs="Times New Roman" w:hint="eastAsia"/>
          <w:sz w:val="32"/>
          <w:szCs w:val="32"/>
        </w:rPr>
        <w:t>，并与</w:t>
      </w:r>
      <w:r>
        <w:rPr>
          <w:rFonts w:ascii="Nimbus Roman No9 L" w:eastAsia="仿宋_GB2312" w:hAnsi="Nimbus Roman No9 L" w:cs="Times New Roman"/>
          <w:sz w:val="32"/>
          <w:szCs w:val="32"/>
          <w:lang/>
        </w:rPr>
        <w:t>中国科学院</w:t>
      </w:r>
      <w:r>
        <w:rPr>
          <w:rFonts w:ascii="Nimbus Roman No9 L" w:eastAsia="仿宋_GB2312" w:hAnsi="Nimbus Roman No9 L" w:cs="Times New Roman" w:hint="eastAsia"/>
          <w:sz w:val="32"/>
          <w:szCs w:val="32"/>
        </w:rPr>
        <w:t>科研院所联合申报，签署合作协议（协议签署日期在项目申报截止日期前，协议有效期覆盖项目执行期），</w:t>
      </w:r>
      <w:r>
        <w:rPr>
          <w:rFonts w:ascii="Nimbus Roman No9 L" w:eastAsia="仿宋_GB2312" w:hAnsi="Nimbus Roman No9 L" w:hint="eastAsia"/>
          <w:sz w:val="32"/>
          <w:szCs w:val="32"/>
        </w:rPr>
        <w:t>协议需明确各</w:t>
      </w:r>
      <w:r>
        <w:rPr>
          <w:rFonts w:ascii="Nimbus Roman No9 L" w:eastAsia="仿宋_GB2312" w:hAnsi="Nimbus Roman No9 L" w:hint="eastAsia"/>
          <w:sz w:val="32"/>
          <w:szCs w:val="32"/>
        </w:rPr>
        <w:t>项目承担单位</w:t>
      </w:r>
      <w:r>
        <w:rPr>
          <w:rFonts w:ascii="Nimbus Roman No9 L" w:eastAsia="仿宋_GB2312" w:hAnsi="Nimbus Roman No9 L" w:hint="eastAsia"/>
          <w:sz w:val="32"/>
          <w:szCs w:val="32"/>
        </w:rPr>
        <w:t>在项目实施中的任务分工、知识产权归属、预算安排、利益分配机制等要素</w:t>
      </w:r>
      <w:r>
        <w:rPr>
          <w:rFonts w:ascii="Nimbus Roman No9 L" w:eastAsia="仿宋_GB2312" w:hAnsi="Nimbus Roman No9 L" w:hint="eastAsia"/>
          <w:sz w:val="32"/>
          <w:szCs w:val="32"/>
        </w:rPr>
        <w:t>。</w:t>
      </w:r>
    </w:p>
    <w:p w:rsidR="006C4C06" w:rsidRDefault="00C33124">
      <w:pPr>
        <w:spacing w:line="560" w:lineRule="exact"/>
        <w:ind w:firstLineChars="200" w:firstLine="640"/>
        <w:rPr>
          <w:rFonts w:ascii="Nimbus Roman No9 L" w:eastAsia="仿宋_GB2312" w:hAnsi="Nimbus Roman No9 L" w:cs="仿宋_GB2312" w:hint="eastAsia"/>
          <w:sz w:val="32"/>
          <w:szCs w:val="32"/>
          <w:shd w:val="clear" w:color="auto" w:fill="FFFFFF"/>
        </w:rPr>
      </w:pPr>
      <w:r>
        <w:rPr>
          <w:rFonts w:ascii="Nimbus Roman No9 L" w:eastAsia="仿宋_GB2312" w:hAnsi="Nimbus Roman No9 L" w:cs="Times New Roman" w:hint="eastAsia"/>
          <w:sz w:val="32"/>
          <w:szCs w:val="32"/>
        </w:rPr>
        <w:t>3.</w:t>
      </w:r>
      <w:r>
        <w:rPr>
          <w:rFonts w:ascii="Nimbus Roman No9 L" w:eastAsia="仿宋_GB2312" w:hAnsi="Nimbus Roman No9 L" w:cs="Times New Roman" w:hint="eastAsia"/>
          <w:sz w:val="32"/>
          <w:szCs w:val="32"/>
        </w:rPr>
        <w:t>项目须在考核指标中，明确填写可以获得的成果以及可考核的技术、效益和工作指标。</w:t>
      </w:r>
    </w:p>
    <w:sectPr w:rsidR="006C4C06" w:rsidSect="006C4C06">
      <w:footerReference w:type="default" r:id="rId7"/>
      <w:pgSz w:w="11906" w:h="16838"/>
      <w:pgMar w:top="2098" w:right="1474" w:bottom="1474" w:left="1587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33124" w:rsidRDefault="00C33124" w:rsidP="006C4C06">
      <w:r>
        <w:separator/>
      </w:r>
    </w:p>
  </w:endnote>
  <w:endnote w:type="continuationSeparator" w:id="0">
    <w:p w:rsidR="00C33124" w:rsidRDefault="00C33124" w:rsidP="006C4C0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Nimbus Roman No9 L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方正小标宋简体">
    <w:altName w:val="微软雅黑"/>
    <w:charset w:val="86"/>
    <w:family w:val="auto"/>
    <w:pitch w:val="default"/>
    <w:sig w:usb0="00000000" w:usb1="184F6CFA" w:usb2="00000012" w:usb3="00000000" w:csb0="00040001" w:csb1="00000000"/>
  </w:font>
  <w:font w:name="仿宋_GB2312">
    <w:altName w:val="微软雅黑"/>
    <w:charset w:val="86"/>
    <w:family w:val="auto"/>
    <w:pitch w:val="default"/>
    <w:sig w:usb0="00000000" w:usb1="080E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4C06" w:rsidRDefault="00C33124">
    <w:pPr>
      <w:pStyle w:val="a4"/>
      <w:jc w:val="center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left:0;text-align:left;margin-left:0;margin-top:0;width:2in;height:2in;z-index:251658240;mso-wrap-style:none;mso-position-horizontal:center;mso-position-horizontal-relative:margin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FgAAAGRycy9QSwECFAAUAAAACACH&#10;TuJAs0lY7tAAAAAFAQAADwAAAAAAAAABACAAAAA4AAAAZHJzL2Rvd25yZXYueG1sUEsBAhQAFAAA&#10;AAgAh07iQCYa0m4aAgAAKQQAAA4AAAAAAAAAAQAgAAAANQEAAGRycy9lMm9Eb2MueG1sUEsFBgAA&#10;AAAGAAYAWQEAAMEFAAAAAA==&#10;" filled="f" stroked="f" strokeweight=".5pt">
          <v:textbox style="mso-fit-shape-to-text:t" inset="0,0,0,0">
            <w:txbxContent>
              <w:p w:rsidR="006C4C06" w:rsidRDefault="00C33124">
                <w:pPr>
                  <w:pStyle w:val="a4"/>
                  <w:rPr>
                    <w:rFonts w:asciiTheme="majorEastAsia" w:eastAsiaTheme="majorEastAsia" w:hAnsiTheme="majorEastAsia" w:cstheme="majorEastAsia"/>
                    <w:sz w:val="28"/>
                    <w:szCs w:val="28"/>
                  </w:rPr>
                </w:pPr>
                <w:r>
                  <w:rPr>
                    <w:rFonts w:asciiTheme="majorEastAsia" w:eastAsiaTheme="majorEastAsia" w:hAnsiTheme="majorEastAsia" w:cstheme="majorEastAsia" w:hint="eastAsia"/>
                    <w:sz w:val="28"/>
                    <w:szCs w:val="28"/>
                  </w:rPr>
                  <w:fldChar w:fldCharType="begin"/>
                </w:r>
                <w:r>
                  <w:rPr>
                    <w:rFonts w:asciiTheme="majorEastAsia" w:eastAsiaTheme="majorEastAsia" w:hAnsiTheme="majorEastAsia" w:cstheme="majorEastAsia" w:hint="eastAsia"/>
                    <w:sz w:val="28"/>
                    <w:szCs w:val="28"/>
                  </w:rPr>
                  <w:instrText xml:space="preserve"> PAGE  \* MERGEFORMAT </w:instrText>
                </w:r>
                <w:r>
                  <w:rPr>
                    <w:rFonts w:asciiTheme="majorEastAsia" w:eastAsiaTheme="majorEastAsia" w:hAnsiTheme="majorEastAsia" w:cstheme="majorEastAsia" w:hint="eastAsia"/>
                    <w:sz w:val="28"/>
                    <w:szCs w:val="28"/>
                  </w:rPr>
                  <w:fldChar w:fldCharType="separate"/>
                </w:r>
                <w:r w:rsidR="00196FE1">
                  <w:rPr>
                    <w:rFonts w:asciiTheme="majorEastAsia" w:eastAsiaTheme="majorEastAsia" w:hAnsiTheme="majorEastAsia" w:cstheme="majorEastAsia"/>
                    <w:noProof/>
                    <w:sz w:val="28"/>
                    <w:szCs w:val="28"/>
                  </w:rPr>
                  <w:t>- 2 -</w:t>
                </w:r>
                <w:r>
                  <w:rPr>
                    <w:rFonts w:asciiTheme="majorEastAsia" w:eastAsiaTheme="majorEastAsia" w:hAnsiTheme="majorEastAsia" w:cstheme="majorEastAsia" w:hint="eastAsia"/>
                    <w:sz w:val="28"/>
                    <w:szCs w:val="28"/>
                  </w:rP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33124" w:rsidRDefault="00C33124" w:rsidP="006C4C06">
      <w:r>
        <w:separator/>
      </w:r>
    </w:p>
  </w:footnote>
  <w:footnote w:type="continuationSeparator" w:id="0">
    <w:p w:rsidR="00C33124" w:rsidRDefault="00C33124" w:rsidP="006C4C0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oNotDisplayPageBoundaries/>
  <w:embedSystemFont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4BBBF318"/>
    <w:rsid w:val="006C4C06"/>
    <w:rsid w:val="073435B7"/>
    <w:rsid w:val="17CEBF4F"/>
    <w:rsid w:val="17EF8285"/>
    <w:rsid w:val="1D0F7300"/>
    <w:rsid w:val="1DFDB4AA"/>
    <w:rsid w:val="1DFFE882"/>
    <w:rsid w:val="2DFF3C6E"/>
    <w:rsid w:val="2FFD4298"/>
    <w:rsid w:val="34FCFED6"/>
    <w:rsid w:val="35CE4363"/>
    <w:rsid w:val="36D893B4"/>
    <w:rsid w:val="36FFB3B4"/>
    <w:rsid w:val="37FF7EB4"/>
    <w:rsid w:val="37FFC750"/>
    <w:rsid w:val="3DFF3D32"/>
    <w:rsid w:val="3FDF5B91"/>
    <w:rsid w:val="44B75C7E"/>
    <w:rsid w:val="4AFE25FD"/>
    <w:rsid w:val="4B5DB2AB"/>
    <w:rsid w:val="4BBBF318"/>
    <w:rsid w:val="4ECD5F45"/>
    <w:rsid w:val="57FEFA61"/>
    <w:rsid w:val="585D0CBB"/>
    <w:rsid w:val="59FFE485"/>
    <w:rsid w:val="5DF8BEB5"/>
    <w:rsid w:val="5E9D4440"/>
    <w:rsid w:val="5F752880"/>
    <w:rsid w:val="5F8EF360"/>
    <w:rsid w:val="5FDBE398"/>
    <w:rsid w:val="5FDDC5EB"/>
    <w:rsid w:val="5FF76EBB"/>
    <w:rsid w:val="5FFD33A0"/>
    <w:rsid w:val="5FFDEB80"/>
    <w:rsid w:val="60F1E93D"/>
    <w:rsid w:val="6B7B419F"/>
    <w:rsid w:val="6C7F9869"/>
    <w:rsid w:val="6D7F1EB4"/>
    <w:rsid w:val="6DB6A096"/>
    <w:rsid w:val="6DDFEED4"/>
    <w:rsid w:val="6F5F754A"/>
    <w:rsid w:val="6FAC867F"/>
    <w:rsid w:val="77DF1BC3"/>
    <w:rsid w:val="77FDA2C3"/>
    <w:rsid w:val="77FF224C"/>
    <w:rsid w:val="787F6148"/>
    <w:rsid w:val="7BCED5B0"/>
    <w:rsid w:val="7BEF448D"/>
    <w:rsid w:val="7E7FCEDA"/>
    <w:rsid w:val="7E9D75D0"/>
    <w:rsid w:val="7EE7696E"/>
    <w:rsid w:val="7F37702C"/>
    <w:rsid w:val="7F3F1D18"/>
    <w:rsid w:val="7F7F59EA"/>
    <w:rsid w:val="7FC742F2"/>
    <w:rsid w:val="7FCC2D4D"/>
    <w:rsid w:val="7FE73F42"/>
    <w:rsid w:val="7FFAF4FC"/>
    <w:rsid w:val="7FFEA3E2"/>
    <w:rsid w:val="874B2B70"/>
    <w:rsid w:val="87FE66CE"/>
    <w:rsid w:val="8F535131"/>
    <w:rsid w:val="8F5DFCAC"/>
    <w:rsid w:val="9AFE5079"/>
    <w:rsid w:val="9BDF1CEA"/>
    <w:rsid w:val="9EDA77A4"/>
    <w:rsid w:val="9FFF1782"/>
    <w:rsid w:val="AB781D2C"/>
    <w:rsid w:val="B667B6C2"/>
    <w:rsid w:val="B77E1E14"/>
    <w:rsid w:val="B9FEA09D"/>
    <w:rsid w:val="BBCE3CA3"/>
    <w:rsid w:val="BEF5BCE2"/>
    <w:rsid w:val="BEF70546"/>
    <w:rsid w:val="BF471A7F"/>
    <w:rsid w:val="BF56B089"/>
    <w:rsid w:val="BF6FBC32"/>
    <w:rsid w:val="BF9F979F"/>
    <w:rsid w:val="BFDEBC68"/>
    <w:rsid w:val="BFFAF46D"/>
    <w:rsid w:val="BFFF99A8"/>
    <w:rsid w:val="C3FF98F6"/>
    <w:rsid w:val="C6FD9C5A"/>
    <w:rsid w:val="CF6C5E5F"/>
    <w:rsid w:val="CFCE3929"/>
    <w:rsid w:val="D3FF18D7"/>
    <w:rsid w:val="D59750A2"/>
    <w:rsid w:val="D5EFDA81"/>
    <w:rsid w:val="D7B7BCB9"/>
    <w:rsid w:val="D7EDDB9A"/>
    <w:rsid w:val="DBFEE8A1"/>
    <w:rsid w:val="DD00C899"/>
    <w:rsid w:val="DDFA086C"/>
    <w:rsid w:val="DFC38B48"/>
    <w:rsid w:val="DFEFE0F4"/>
    <w:rsid w:val="E37E1900"/>
    <w:rsid w:val="E7CC4FFB"/>
    <w:rsid w:val="EA492145"/>
    <w:rsid w:val="EBCFC3E9"/>
    <w:rsid w:val="F12E5EAA"/>
    <w:rsid w:val="F3DB0C58"/>
    <w:rsid w:val="F56DE88C"/>
    <w:rsid w:val="F57F59EB"/>
    <w:rsid w:val="F6F6A3DF"/>
    <w:rsid w:val="F77BA5A4"/>
    <w:rsid w:val="F7F742C9"/>
    <w:rsid w:val="F97FCC60"/>
    <w:rsid w:val="F9BF6294"/>
    <w:rsid w:val="F9FAD3F7"/>
    <w:rsid w:val="FAFBA617"/>
    <w:rsid w:val="FDDAE4BF"/>
    <w:rsid w:val="FED30C2D"/>
    <w:rsid w:val="FEDE3877"/>
    <w:rsid w:val="FEDF326C"/>
    <w:rsid w:val="FF7D0AAB"/>
    <w:rsid w:val="FF7FE925"/>
    <w:rsid w:val="FF9EF768"/>
    <w:rsid w:val="FFAF009D"/>
    <w:rsid w:val="FFEF0DD7"/>
    <w:rsid w:val="FFF5D89A"/>
    <w:rsid w:val="00196FE1"/>
    <w:rsid w:val="00C331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Plain Text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C4C06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qFormat/>
    <w:rsid w:val="006C4C06"/>
    <w:rPr>
      <w:rFonts w:ascii="宋体" w:hAnsi="Courier New"/>
    </w:rPr>
  </w:style>
  <w:style w:type="paragraph" w:styleId="a4">
    <w:name w:val="footer"/>
    <w:basedOn w:val="a"/>
    <w:qFormat/>
    <w:rsid w:val="006C4C06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5">
    <w:name w:val="header"/>
    <w:basedOn w:val="a"/>
    <w:qFormat/>
    <w:rsid w:val="006C4C06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6">
    <w:name w:val="Normal (Web)"/>
    <w:basedOn w:val="a"/>
    <w:qFormat/>
    <w:rsid w:val="006C4C06"/>
    <w:pPr>
      <w:spacing w:beforeAutospacing="1" w:afterAutospacing="1"/>
      <w:jc w:val="left"/>
    </w:pPr>
    <w:rPr>
      <w:rFonts w:cs="Times New Roman"/>
      <w:kern w:val="0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85</Words>
  <Characters>486</Characters>
  <Application>Microsoft Office Word</Application>
  <DocSecurity>0</DocSecurity>
  <Lines>4</Lines>
  <Paragraphs>1</Paragraphs>
  <ScaleCrop>false</ScaleCrop>
  <Company/>
  <LinksUpToDate>false</LinksUpToDate>
  <CharactersWithSpaces>570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吕翔</dc:creator>
  <cp:lastModifiedBy>Administrator</cp:lastModifiedBy>
  <cp:revision>2</cp:revision>
  <cp:lastPrinted>2026-08-04T10:42:00Z</cp:lastPrinted>
  <dcterms:created xsi:type="dcterms:W3CDTF">2026-08-03T08:03:00Z</dcterms:created>
  <dcterms:modified xsi:type="dcterms:W3CDTF">2026-08-03T08:03:00Z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2052-11.8.2.10386</vt:lpwstr>
  </property>
</Properties>
</file>