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FE0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3"/>
          <w:szCs w:val="43"/>
          <w:bdr w:val="none" w:color="auto" w:sz="0" w:space="0"/>
          <w:shd w:val="clear" w:fill="FFFFFF"/>
        </w:rPr>
        <w:t>市工业和信息化局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3"/>
          <w:szCs w:val="43"/>
          <w:bdr w:val="none" w:color="auto" w:sz="0" w:space="0"/>
          <w:shd w:val="clear" w:fill="FFFFFF"/>
        </w:rPr>
        <w:t> 市财政局关于发布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D3D3D"/>
          <w:spacing w:val="0"/>
          <w:sz w:val="43"/>
          <w:szCs w:val="43"/>
          <w:bdr w:val="none" w:color="auto" w:sz="0" w:space="0"/>
          <w:shd w:val="clear" w:fill="FFFFFF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3"/>
          <w:szCs w:val="43"/>
          <w:bdr w:val="none" w:color="auto" w:sz="0" w:space="0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-15"/>
          <w:sz w:val="43"/>
          <w:szCs w:val="43"/>
          <w:bdr w:val="none" w:color="auto" w:sz="0" w:space="0"/>
          <w:shd w:val="clear" w:fill="FFFFFF"/>
        </w:rPr>
        <w:t>天津市专精特新中小企业、专精特新“种子”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3"/>
          <w:szCs w:val="43"/>
          <w:bdr w:val="none" w:color="auto" w:sz="0" w:space="0"/>
          <w:shd w:val="clear" w:fill="FFFFFF"/>
        </w:rPr>
        <w:t>企业贷款贴息申报指南的通知</w:t>
      </w:r>
    </w:p>
    <w:p w14:paraId="4EE8BC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43"/>
          <w:szCs w:val="43"/>
          <w:bdr w:val="none" w:color="auto" w:sz="0" w:space="0"/>
          <w:shd w:val="clear" w:fill="FFFFFF"/>
        </w:rPr>
        <w:t> </w:t>
      </w:r>
    </w:p>
    <w:p w14:paraId="5A6FEE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各区工业和信息化主管部门、各区财政局：</w:t>
      </w:r>
    </w:p>
    <w:p w14:paraId="503779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为深入贯彻习近平总书记视察天津重要讲话精神，促进天津市专精特新中小企业高质量发展，降低企业融资成本，按照《天津市中小企业发展专项资金管理办法》（津财规〔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2022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号）通知要求，市工业和信息化局会同市财政局组织开展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2026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年天津市专精特新中小企业、专精特新“种子”企业贷款贴息申报工作，储备一批备选项目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。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现将有关事项通知如下：</w:t>
      </w:r>
    </w:p>
    <w:p w14:paraId="3B3F38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一、申报对象及范围</w:t>
      </w:r>
    </w:p>
    <w:p w14:paraId="64D8DE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2026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年度处于有效期内的天津市专精特新“种子”企业和天津市专精特新中小企业，指经天津市工业和信息化局认定且符合申报条件的中小企业。</w:t>
      </w:r>
    </w:p>
    <w:p w14:paraId="3A61E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（二）本次受理的补贴范围：贷款期间在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2024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日—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12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31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日的银行贷款业务。</w:t>
      </w:r>
    </w:p>
    <w:p w14:paraId="76D462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三）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被列入经营异常名录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以国家企业信用信息公示系统（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http://www.gsxt.gov.cn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）查询结果为准；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被列入“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严重失信主体名单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以信用中国查询结果为准（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http://www.creditchina.gov.cn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）。</w:t>
      </w:r>
    </w:p>
    <w:p w14:paraId="1E8C5D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二、补贴政策</w:t>
      </w:r>
    </w:p>
    <w:p w14:paraId="2DFC59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ascii="楷体_GB2312" w:eastAsia="楷体_GB2312" w:cs="楷体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总体政策</w:t>
      </w:r>
    </w:p>
    <w:p w14:paraId="46B349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对有效期内的市级专精特新中小企业给予累计不超过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50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万元的贷款贴息，纳入国家级专精特新“小巨人”企业名单后不再享受该补贴。对有效期内的专精特新“种子”企业给予累计不超过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10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万元的贷款贴息，纳入市级专精特新中小企业名单后，已获得的补贴计入专精特新中小企业应获得的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50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万元补贴内。</w:t>
      </w:r>
    </w:p>
    <w:p w14:paraId="3D44A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（二）具体标准</w:t>
      </w:r>
    </w:p>
    <w:p w14:paraId="63C868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经综合评定，对企业新增贷款贴息不超过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个百分点，其中新增是指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年度同比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2024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年度的企业年日均贷款净增额。</w:t>
      </w:r>
    </w:p>
    <w:p w14:paraId="79A504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三、申报流程</w:t>
      </w:r>
    </w:p>
    <w:p w14:paraId="1D19C1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（一）各区工业和信息化主管部门组织本区域内符合条件的企业进行申报，对申报材料进行初审后，会同区财政部门出具正式推荐文件报送至市工业和信息化局。</w:t>
      </w:r>
    </w:p>
    <w:p w14:paraId="43FA7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（二）市工业和信息化局委托第三方机构进行评审，确定支持金额。</w:t>
      </w:r>
    </w:p>
    <w:p w14:paraId="261E0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（三）市工业和信息化局确定评审结果后，会同市财政局下达项目资金计划。实际拨付金额以当年财政预算安排为准。</w:t>
      </w:r>
    </w:p>
    <w:p w14:paraId="66D7AE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四、申请材料</w:t>
      </w:r>
    </w:p>
    <w:p w14:paraId="68BB79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（一）“专精特新”企业贷款贴息申请表；</w:t>
      </w:r>
    </w:p>
    <w:p w14:paraId="22B6DA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（二）营业执照复印件；</w:t>
      </w:r>
    </w:p>
    <w:p w14:paraId="12A05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2024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年度、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年度审计报告（含会计报表附注）；</w:t>
      </w:r>
    </w:p>
    <w:p w14:paraId="452A7E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（四）中国人民银行出具的《企业信用报告》（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2026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年打印、详细版）；</w:t>
      </w:r>
    </w:p>
    <w:p w14:paraId="35541F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（五）信用信息，在信用中国网站查询并下载本单位信用信息报告（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https://www.creditchina.gov.cn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）；在天津市市场主体信用信息公示系统（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http://credit.scjg.tj.gov.cn/gsxt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）网站查询本单位信用信息，并打印本单位“信息类别分类”下“行政处罚信息”和“信用监管名单信息”页面；</w:t>
      </w:r>
    </w:p>
    <w:p w14:paraId="33EC4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（六）金融机构借款合同及相应的抵押、质押、保证等合同的关键页（包括合同首页、盖章页、核心内容页等），如为纯信用贷款，只需提供借款合同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 w14:paraId="3F5D44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（七）金融机构放款凭证或借款借据；</w:t>
      </w:r>
    </w:p>
    <w:p w14:paraId="164035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（八）贷款还款凭证、贷款付息凭证；</w:t>
      </w:r>
    </w:p>
    <w:p w14:paraId="41AAE2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（九）企业贷款余额明细表；</w:t>
      </w:r>
    </w:p>
    <w:p w14:paraId="3C419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（十）企业年日均贷款净增加额计算表；</w:t>
      </w:r>
    </w:p>
    <w:p w14:paraId="2F36C0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（十一）承诺书；</w:t>
      </w:r>
    </w:p>
    <w:p w14:paraId="688EA7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（十二）其他相关材料。</w:t>
      </w:r>
    </w:p>
    <w:p w14:paraId="487F4D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</w:p>
    <w:p w14:paraId="021727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  <w:bookmarkStart w:id="0" w:name="_GoBack"/>
      <w:bookmarkEnd w:id="0"/>
    </w:p>
    <w:p w14:paraId="64A76B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五、注意事项</w:t>
      </w:r>
    </w:p>
    <w:p w14:paraId="3F7C09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（一）申请材料须提交纸质材料，所有复印件材料应加盖申报企业公章，并提供原件以备查验；申请材料盖章电子扫描件，其中：企业贷款余额明细表、企业年日均贷款净增加额计算表需提供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Excel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版，电子版刻盘后与纸质材料一同报送。</w:t>
      </w:r>
    </w:p>
    <w:p w14:paraId="3CED1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（二）贷款须由国家金融监督管理总局批准设立的银行业金融机构发放，具体名单以国家金融监督管理总局官网公示名单为准。</w:t>
      </w:r>
    </w:p>
    <w:p w14:paraId="63D6D1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三）贷款存在以下情况不在奖励范围之内：资金用途不符合监管部门对于信贷资金用途的要求；借款用于借款企业正常经营之外的用途；信贷资金进入股市、期市或房地产等领域；不符合反洗钱监管及其他资金使用监管要求；逾期、产生罚息等非正常还款的贷款；低风险信贷业务。</w:t>
      </w:r>
    </w:p>
    <w:p w14:paraId="644E6E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六、受理流程</w:t>
      </w:r>
    </w:p>
    <w:p w14:paraId="45CAF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（一）申报企业向区工业和信息化主管部门提交材料</w:t>
      </w:r>
    </w:p>
    <w:p w14:paraId="7B31A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企业根据以上要求将申请材料送至各区工业和信息化主管部门，受理时间为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2026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6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日至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6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日。</w:t>
      </w:r>
    </w:p>
    <w:p w14:paraId="788993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（二）区工业和信息化主管部门初审</w:t>
      </w:r>
    </w:p>
    <w:p w14:paraId="3E59EA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各区工业和信息化主管部门对企业提交材料的原件、复印件及电子版进行初步审查，指导企业完善申请材料。</w:t>
      </w:r>
    </w:p>
    <w:p w14:paraId="3E214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（三）区工业和信息化主管部门报送材料</w:t>
      </w:r>
    </w:p>
    <w:p w14:paraId="64425A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各区工业和信息化主管部门会同财政部门于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2026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6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26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日前将推荐文件、电子版光盘、申请纸质材料（一式两份）报送至市工业和信息化局（河西区友谊路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35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号城市大厦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701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室）。</w:t>
      </w:r>
    </w:p>
    <w:p w14:paraId="495E38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 w14:paraId="05F92F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．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“专精特新”企业贴息补贴申请表</w:t>
      </w:r>
    </w:p>
    <w:p w14:paraId="42849F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1560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．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企业贷款余额明细表</w:t>
      </w:r>
    </w:p>
    <w:p w14:paraId="0D6307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1560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．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企业年日均贷款净增加额计算表</w:t>
      </w:r>
    </w:p>
    <w:p w14:paraId="6E6DE4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1560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．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承诺书</w:t>
      </w:r>
    </w:p>
    <w:p w14:paraId="3B8B2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 w14:paraId="1EC6A7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 w14:paraId="054D7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市工业和信息化局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    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  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 市财政局</w:t>
      </w:r>
    </w:p>
    <w:p w14:paraId="624DDA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   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   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               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 2026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 w14:paraId="2F6985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（联系人：市工业和信息化局中小企业服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务发展处 祖晓岑</w:t>
      </w:r>
    </w:p>
    <w:p w14:paraId="2153AC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46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-15"/>
          <w:sz w:val="31"/>
          <w:szCs w:val="31"/>
          <w:bdr w:val="none" w:color="auto" w:sz="0" w:space="0"/>
          <w:shd w:val="clear" w:fill="FFFFFF"/>
        </w:rPr>
        <w:t>               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联系电话：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83602785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 w14:paraId="4D3A0F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217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市财政局经济</w:t>
      </w: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建设一处  李奕萌</w:t>
      </w:r>
    </w:p>
    <w:p w14:paraId="5FACEC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217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联系电话：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59032601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）</w:t>
      </w:r>
    </w:p>
    <w:p w14:paraId="1829F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315"/>
        <w:jc w:val="both"/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　（此件主动公开）</w:t>
      </w:r>
    </w:p>
    <w:p w14:paraId="10C038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6E2B"/>
    <w:rsid w:val="090308B0"/>
    <w:rsid w:val="10E53F47"/>
    <w:rsid w:val="141A24FA"/>
    <w:rsid w:val="148678EF"/>
    <w:rsid w:val="2367008D"/>
    <w:rsid w:val="26D92385"/>
    <w:rsid w:val="2A940F1A"/>
    <w:rsid w:val="2D12039F"/>
    <w:rsid w:val="30774130"/>
    <w:rsid w:val="336C261F"/>
    <w:rsid w:val="33FE6BEC"/>
    <w:rsid w:val="34B51BEA"/>
    <w:rsid w:val="368B1D0D"/>
    <w:rsid w:val="3A0817D0"/>
    <w:rsid w:val="3FEF5040"/>
    <w:rsid w:val="416A66D7"/>
    <w:rsid w:val="42A50180"/>
    <w:rsid w:val="43453E6F"/>
    <w:rsid w:val="47674734"/>
    <w:rsid w:val="4AAE49D5"/>
    <w:rsid w:val="52F34ED0"/>
    <w:rsid w:val="570406EF"/>
    <w:rsid w:val="5D4432F9"/>
    <w:rsid w:val="67162762"/>
    <w:rsid w:val="690B2A62"/>
    <w:rsid w:val="6A147C6F"/>
    <w:rsid w:val="6DAE18F8"/>
    <w:rsid w:val="76313D8C"/>
    <w:rsid w:val="7720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2022-04-27T01:13:00Z</dcterms:created>
  <dc:creator>licheng</dc:creator>
  <cp:lastModifiedBy>  程程Jessica </cp:lastModifiedBy>
  <dcterms:modified xsi:type="dcterms:W3CDTF">2026-06-02T06:53:20Z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8BDAD626D1BF41ADA9900E224B69D13D</vt:lpwstr>
  </property>
  <property fmtid="{D5CDD505-2E9C-101B-9397-08002B2CF9AE}" pid="4" name="KSOTemplateDocerSaveRecord">
    <vt:lpwstr>eyJoZGlkIjoiYzcwZmM5NmRjZDUyNzM5MWFkYmE2MDc0YzNhZGI1ZDciLCJ1c2VySWQiOiIyNjQ1NDUzNTUifQ==</vt:lpwstr>
  </property>
</Properties>
</file>