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B601">
      <w:pPr>
        <w:pStyle w:val="7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63FA2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336C146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天津港保税区小微企业劳动关系事务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托管服务机构申报表</w:t>
      </w:r>
    </w:p>
    <w:p w14:paraId="59DB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803"/>
        <w:gridCol w:w="1267"/>
        <w:gridCol w:w="1349"/>
        <w:gridCol w:w="1243"/>
      </w:tblGrid>
      <w:tr w14:paraId="462A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BD1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2E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C4D0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纳税地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9BA7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5500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444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机构性质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0802">
            <w:pPr>
              <w:widowControl/>
              <w:spacing w:line="360" w:lineRule="auto"/>
              <w:jc w:val="left"/>
              <w:textAlignment w:val="center"/>
              <w:rPr>
                <w:rStyle w:val="11"/>
                <w:rFonts w:hint="default" w:asciiTheme="minorEastAsia" w:hAnsiTheme="minorEastAsia" w:eastAsiaTheme="minorEastAsia" w:cstheme="minorEastAsia"/>
              </w:rPr>
            </w:pPr>
            <w:r>
              <w:rPr>
                <w:rStyle w:val="10"/>
                <w:rFonts w:eastAsia="等线"/>
              </w:rPr>
              <w:t>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</w:rPr>
              <w:t>人力资源</w:t>
            </w:r>
            <w:r>
              <w:rPr>
                <w:rStyle w:val="11"/>
                <w:rFonts w:hint="eastAsia" w:asciiTheme="minorEastAsia" w:hAnsiTheme="minorEastAsia" w:cstheme="minorEastAsia"/>
                <w:lang w:val="en-US" w:eastAsia="zh-CN"/>
              </w:rPr>
              <w:t>服务公司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</w:rPr>
              <w:t xml:space="preserve">     </w:t>
            </w:r>
            <w:r>
              <w:rPr>
                <w:rStyle w:val="10"/>
                <w:rFonts w:eastAsia="等线"/>
              </w:rPr>
              <w:t>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</w:rPr>
              <w:t>律师事务所</w:t>
            </w:r>
          </w:p>
          <w:p w14:paraId="653C83B0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Style w:val="10"/>
                <w:rFonts w:eastAsia="等线"/>
              </w:rPr>
              <w:t>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</w:rPr>
              <w:t>经营性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</w:rPr>
              <w:t xml:space="preserve">行业协会       </w:t>
            </w:r>
            <w:r>
              <w:rPr>
                <w:rStyle w:val="10"/>
                <w:rFonts w:eastAsia="等线"/>
              </w:rPr>
              <w:t>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</w:rPr>
              <w:t>其他</w:t>
            </w:r>
            <w:r>
              <w:rPr>
                <w:rStyle w:val="10"/>
                <w:rFonts w:hint="eastAsia" w:asciiTheme="minorEastAsia" w:hAnsiTheme="minorEastAsia" w:cstheme="minorEastAsia"/>
                <w:u w:val="single"/>
              </w:rPr>
              <w:t>　　　　　　　</w:t>
            </w:r>
          </w:p>
        </w:tc>
      </w:tr>
      <w:tr w14:paraId="73042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809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法定代表人/负责人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AB9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B057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统一社会信用代码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70A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888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69A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企业主要联系人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14C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831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3F3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7E22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BE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企业注册地址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9444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DD5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D5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企业实际经营地址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E00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36C08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934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现有劳动关系业务资质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A741">
            <w:pPr>
              <w:widowControl/>
              <w:spacing w:line="360" w:lineRule="auto"/>
              <w:jc w:val="left"/>
              <w:textAlignment w:val="center"/>
              <w:rPr>
                <w:rStyle w:val="11"/>
                <w:rFonts w:hint="default" w:asciiTheme="minorEastAsia" w:hAnsiTheme="minorEastAsia" w:eastAsiaTheme="minorEastAsia" w:cstheme="minorEastAsia"/>
              </w:rPr>
            </w:pPr>
            <w:r>
              <w:rPr>
                <w:rStyle w:val="10"/>
                <w:rFonts w:eastAsia="等线"/>
              </w:rPr>
              <w:t>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</w:rPr>
              <w:t>人力资源服务许可证</w:t>
            </w:r>
            <w:r>
              <w:rPr>
                <w:rStyle w:val="11"/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  <w:r>
              <w:rPr>
                <w:rStyle w:val="10"/>
                <w:rFonts w:eastAsia="等线"/>
              </w:rPr>
              <w:t>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</w:rPr>
              <w:t>劳务派遣经营许可证</w:t>
            </w:r>
          </w:p>
          <w:p w14:paraId="3723EA7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0"/>
                <w:rFonts w:eastAsia="等线"/>
              </w:rPr>
              <w:t></w:t>
            </w:r>
            <w:r>
              <w:rPr>
                <w:rStyle w:val="10"/>
                <w:rFonts w:hint="eastAsia" w:asciiTheme="minorEastAsia" w:hAnsiTheme="minorEastAsia" w:cstheme="minorEastAsia"/>
              </w:rPr>
              <w:t>法律服务</w:t>
            </w:r>
            <w:r>
              <w:rPr>
                <w:rStyle w:val="10"/>
                <w:rFonts w:hint="eastAsia" w:asciiTheme="minorEastAsia" w:hAnsiTheme="minorEastAsia" w:cstheme="minorEastAsia"/>
                <w:u w:val="single"/>
              </w:rPr>
              <w:t>　　　　　　　　　　　　　　</w:t>
            </w:r>
          </w:p>
        </w:tc>
      </w:tr>
      <w:tr w14:paraId="6B40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CC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企业基本情况介绍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17E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6E440A3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3D22756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4BEE178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179D3C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386C199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30EEB02C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7617C0E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2B215D7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EAC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5B8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企业业务介绍</w:t>
            </w:r>
          </w:p>
          <w:p w14:paraId="077951C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（主要介绍人力资源类外包业务、劳动关系类产品及服务）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376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5B97556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78E4CAFC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1D991B9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572C325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2A3A6F5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170B8217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31FB0B2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3810BC20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181A15DC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7842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0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企业</w:t>
            </w:r>
            <w:r>
              <w:rPr>
                <w:rFonts w:ascii="宋体" w:hAnsi="宋体" w:eastAsia="宋体" w:cs="宋体"/>
                <w:sz w:val="24"/>
              </w:rPr>
              <w:t>服务特色、服务能力</w:t>
            </w:r>
          </w:p>
          <w:p w14:paraId="407CABB2">
            <w:pPr>
              <w:widowControl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介绍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C57E">
            <w:pPr>
              <w:widowControl/>
              <w:jc w:val="left"/>
              <w:textAlignment w:val="center"/>
              <w:rPr>
                <w:rStyle w:val="11"/>
                <w:rFonts w:hint="default"/>
              </w:rPr>
            </w:pPr>
          </w:p>
        </w:tc>
      </w:tr>
      <w:tr w14:paraId="1298F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B0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</w:rPr>
              <w:t>取得人力资源管理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  <w:lang w:val="en-US" w:eastAsia="zh-CN"/>
              </w:rPr>
              <w:t>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</w:rPr>
              <w:t>、劳动关系协调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  <w:lang w:val="en-US" w:eastAsia="zh-CN"/>
              </w:rPr>
              <w:t>员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</w:rPr>
              <w:t>、劳动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  <w:lang w:val="en-US" w:eastAsia="zh-CN"/>
              </w:rPr>
              <w:t>人事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</w:rPr>
              <w:t>争议调解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  <w:lang w:val="en-US" w:eastAsia="zh-CN"/>
              </w:rPr>
              <w:t>员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</w:rPr>
              <w:t>、法律职业资格等相关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highlight w:val="none"/>
              </w:rPr>
              <w:t>资格证书之一的专职服务人员情况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FC23">
            <w:pPr>
              <w:widowControl/>
              <w:jc w:val="left"/>
              <w:textAlignment w:val="center"/>
              <w:rPr>
                <w:rFonts w:ascii="Wingdings" w:hAnsi="Wingdings" w:eastAsia="等线" w:cs="Wingdings"/>
                <w:color w:val="000000"/>
                <w:sz w:val="24"/>
              </w:rPr>
            </w:pPr>
          </w:p>
        </w:tc>
      </w:tr>
      <w:tr w14:paraId="1E9E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366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企业服务内容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90139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0"/>
                <w:rFonts w:eastAsia="等线"/>
              </w:rPr>
              <w:t></w:t>
            </w:r>
            <w:r>
              <w:rPr>
                <w:rFonts w:hint="eastAsia" w:asciiTheme="minorEastAsia" w:hAnsiTheme="minorEastAsia" w:cstheme="minorEastAsia"/>
                <w:sz w:val="24"/>
              </w:rPr>
              <w:t>用工合规管理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Style w:val="10"/>
                <w:rFonts w:eastAsia="等线"/>
                <w:highlight w:val="none"/>
              </w:rPr>
              <w:t>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薪酬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val="en-US" w:eastAsia="zh-CN"/>
              </w:rPr>
              <w:t>管理</w:t>
            </w:r>
          </w:p>
          <w:p w14:paraId="711ED4ED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cs="仿宋_GB2312" w:eastAsia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10"/>
                <w:rFonts w:eastAsia="等线"/>
              </w:rPr>
              <w:t></w:t>
            </w:r>
            <w:r>
              <w:rPr>
                <w:rFonts w:hint="eastAsia" w:asciiTheme="minorEastAsia" w:hAnsiTheme="minorEastAsia" w:cstheme="minorEastAsia"/>
                <w:sz w:val="24"/>
              </w:rPr>
              <w:t>劳动政策咨询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Style w:val="10"/>
                <w:rFonts w:eastAsia="等线"/>
              </w:rPr>
              <w:t></w:t>
            </w:r>
            <w:r>
              <w:rPr>
                <w:rFonts w:hint="eastAsia" w:asciiTheme="minorEastAsia" w:hAnsiTheme="minorEastAsia" w:cstheme="minorEastAsia"/>
                <w:sz w:val="24"/>
              </w:rPr>
              <w:t>劳动争议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化解</w:t>
            </w:r>
          </w:p>
          <w:p w14:paraId="5E4DABA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0"/>
                <w:rFonts w:eastAsia="等线"/>
              </w:rPr>
              <w:t></w:t>
            </w:r>
            <w:r>
              <w:rPr>
                <w:rFonts w:hint="eastAsia" w:asciiTheme="minorEastAsia" w:hAnsiTheme="minorEastAsia" w:cstheme="minorEastAsia"/>
                <w:sz w:val="24"/>
              </w:rPr>
              <w:t>企业法律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</w:rPr>
              <w:t>风险管理</w:t>
            </w:r>
          </w:p>
          <w:p w14:paraId="26F2F37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宋体" w:cs="仿宋_GB2312" w:eastAsiaTheme="minorEastAsia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Style w:val="10"/>
                <w:rFonts w:eastAsia="等线"/>
              </w:rPr>
              <w:t></w:t>
            </w:r>
            <w:r>
              <w:rPr>
                <w:rFonts w:hint="eastAsia" w:asciiTheme="minorEastAsia" w:hAnsiTheme="minorEastAsia" w:cstheme="minorEastAsia"/>
                <w:sz w:val="24"/>
              </w:rPr>
              <w:t>其他</w:t>
            </w:r>
            <w:r>
              <w:rPr>
                <w:rStyle w:val="10"/>
                <w:rFonts w:hint="eastAsia" w:asciiTheme="minorEastAsia" w:hAnsiTheme="minorEastAsia" w:cstheme="minorEastAsia"/>
                <w:u w:val="single"/>
              </w:rPr>
              <w:t>　　　　　　　　</w:t>
            </w:r>
          </w:p>
        </w:tc>
      </w:tr>
      <w:tr w14:paraId="529C0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  <w:jc w:val="center"/>
        </w:trPr>
        <w:tc>
          <w:tcPr>
            <w:tcW w:w="2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8DE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66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0168">
            <w:pPr>
              <w:jc w:val="left"/>
              <w:rPr>
                <w:rFonts w:hint="eastAsia" w:ascii="Wingdings" w:hAnsi="Wingdings" w:cs="Wingdings" w:eastAsiaTheme="minorEastAsia"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预计1年内企业通过自有渠道对接托管服务小微企业数量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 w14:paraId="4CEE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exac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9480">
            <w:pPr>
              <w:ind w:firstLine="48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我单位确认上述信息均如实提供，如有虚假，我单位愿负全部法律责任。</w:t>
            </w:r>
          </w:p>
          <w:p w14:paraId="6BE6CAD1">
            <w:pPr>
              <w:ind w:firstLine="48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  <w:p w14:paraId="390CEBC6">
            <w:pPr>
              <w:ind w:firstLine="48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  <w:p w14:paraId="003FD858">
            <w:pPr>
              <w:spacing w:line="400" w:lineRule="exact"/>
              <w:ind w:firstLine="482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　　　　　　　　　　　　　单位盖章：</w:t>
            </w:r>
          </w:p>
          <w:p w14:paraId="2DD2540F">
            <w:pPr>
              <w:ind w:firstLine="48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　　　　　　　　　　　　　填表日期：</w:t>
            </w:r>
          </w:p>
        </w:tc>
      </w:tr>
      <w:tr w14:paraId="6C407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D65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初审意见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371E">
            <w:pPr>
              <w:ind w:firstLine="48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7E02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5E0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审批意见</w:t>
            </w:r>
          </w:p>
        </w:tc>
        <w:tc>
          <w:tcPr>
            <w:tcW w:w="56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2950">
            <w:pPr>
              <w:ind w:firstLine="48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  <w:p w14:paraId="792F8891">
            <w:pPr>
              <w:ind w:firstLine="48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</w:tbl>
    <w:p w14:paraId="6A061EF2">
      <w:r>
        <w:rPr>
          <w:rFonts w:hint="eastAsia" w:ascii="Times New Roman" w:hAnsi="Times New Roman" w:eastAsia="仿宋_GB2312" w:cs="Times New Roman"/>
          <w:sz w:val="24"/>
        </w:rPr>
        <w:t>备注：版面有限可另附页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FE7A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3CAA5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3CAA5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05AF7"/>
    <w:rsid w:val="000813A7"/>
    <w:rsid w:val="0025130A"/>
    <w:rsid w:val="00866844"/>
    <w:rsid w:val="00A82042"/>
    <w:rsid w:val="00BA33E0"/>
    <w:rsid w:val="00E31200"/>
    <w:rsid w:val="00FB0EDA"/>
    <w:rsid w:val="11101BD9"/>
    <w:rsid w:val="18A26704"/>
    <w:rsid w:val="1BDB07AF"/>
    <w:rsid w:val="1D105AF7"/>
    <w:rsid w:val="26F15A73"/>
    <w:rsid w:val="2B593A95"/>
    <w:rsid w:val="39157FBC"/>
    <w:rsid w:val="42507D1C"/>
    <w:rsid w:val="47D52DA9"/>
    <w:rsid w:val="48C70275"/>
    <w:rsid w:val="4C46742D"/>
    <w:rsid w:val="561B7151"/>
    <w:rsid w:val="586A6E00"/>
    <w:rsid w:val="5EBF3633"/>
    <w:rsid w:val="643779AA"/>
    <w:rsid w:val="6BD66E59"/>
    <w:rsid w:val="76684C88"/>
    <w:rsid w:val="7BDA1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99"/>
    <w:pPr>
      <w:spacing w:line="600" w:lineRule="exact"/>
      <w:ind w:left="420" w:leftChars="200" w:firstLine="819" w:firstLineChars="200"/>
    </w:p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01"/>
    <w:basedOn w:val="9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138f0e83-ef1e-4901-a1ec-15d41d58b5ed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336C146C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663a3-b870-436b-9090-457c92946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387</Characters>
  <Lines>4</Lines>
  <Paragraphs>1</Paragraphs>
  <TotalTime>0</TotalTime>
  <ScaleCrop>false</ScaleCrop>
  <LinksUpToDate>false</LinksUpToDate>
  <CharactersWithSpaces>502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2024-11-14T07:01:00Z</dcterms:created>
  <dc:creator>contain</dc:creator>
  <cp:lastModifiedBy>郑琳</cp:lastModifiedBy>
  <dcterms:modified xsi:type="dcterms:W3CDTF">2026-04-30T09:47:29Z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7ED64B9DE2CE458DAF64C7DBD430392A_13</vt:lpwstr>
  </property>
  <property fmtid="{D5CDD505-2E9C-101B-9397-08002B2CF9AE}" pid="4" name="KSOTemplateDocerSaveRecord">
    <vt:lpwstr>eyJoZGlkIjoiMTg1ODY5NGEwYWJiNTBiNGE0NmJhYmNlZjBiNTRlY2IiLCJ1c2VySWQiOiI5MTY5MTY0MTgifQ==</vt:lpwstr>
  </property>
</Properties>
</file>