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38650">
      <w:pPr>
        <w:jc w:val="center"/>
        <w:rPr>
          <w:rFonts w:eastAsia="方正小标宋简体"/>
          <w:w w:val="95"/>
          <w:sz w:val="44"/>
          <w:szCs w:val="44"/>
        </w:rPr>
      </w:pPr>
      <w:r>
        <w:rPr>
          <w:rFonts w:eastAsia="方正小标宋简体"/>
          <w:w w:val="95"/>
          <w:sz w:val="44"/>
          <w:szCs w:val="44"/>
        </w:rPr>
        <w:t>关于商请代公开20</w:t>
      </w:r>
      <w:r>
        <w:rPr>
          <w:rFonts w:hint="eastAsia" w:eastAsia="方正小标宋简体"/>
          <w:w w:val="95"/>
          <w:sz w:val="44"/>
          <w:szCs w:val="44"/>
        </w:rPr>
        <w:t>2</w:t>
      </w:r>
      <w:r>
        <w:rPr>
          <w:rFonts w:hint="eastAsia" w:eastAsia="方正小标宋简体"/>
          <w:w w:val="95"/>
          <w:sz w:val="44"/>
          <w:szCs w:val="44"/>
          <w:lang w:val="en-US" w:eastAsia="zh-CN"/>
        </w:rPr>
        <w:t>6</w:t>
      </w:r>
      <w:r>
        <w:rPr>
          <w:rFonts w:eastAsia="方正小标宋简体"/>
          <w:w w:val="95"/>
          <w:sz w:val="44"/>
          <w:szCs w:val="44"/>
        </w:rPr>
        <w:t>年</w:t>
      </w:r>
      <w:r>
        <w:rPr>
          <w:rFonts w:hint="eastAsia" w:eastAsia="方正小标宋简体"/>
          <w:w w:val="95"/>
          <w:sz w:val="44"/>
          <w:szCs w:val="44"/>
        </w:rPr>
        <w:t>度部门预</w:t>
      </w:r>
      <w:r>
        <w:rPr>
          <w:rFonts w:eastAsia="方正小标宋简体"/>
          <w:w w:val="95"/>
          <w:sz w:val="44"/>
          <w:szCs w:val="44"/>
        </w:rPr>
        <w:t>算的函</w:t>
      </w:r>
    </w:p>
    <w:p w14:paraId="62D5EE9C">
      <w:pPr>
        <w:spacing w:line="600" w:lineRule="exact"/>
        <w:rPr>
          <w:rFonts w:eastAsia="仿宋_GB2312"/>
          <w:sz w:val="32"/>
        </w:rPr>
      </w:pPr>
    </w:p>
    <w:p w14:paraId="2B63E0DB"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保税区文教局：</w:t>
      </w:r>
    </w:p>
    <w:p w14:paraId="0FDD24D7"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按照预算公开有关要求，我单位已将202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年度预算公开的相关报表和说明填报完成，由于我单位没有门户网站，现将相关内容报送你单位，并委托你单位代为公开。</w:t>
      </w:r>
    </w:p>
    <w:p w14:paraId="2E5DBAC5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 w14:paraId="6AA5EEA3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郭静波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022-59892630</w:t>
      </w:r>
      <w:r>
        <w:rPr>
          <w:rFonts w:hint="eastAsia" w:eastAsia="仿宋_GB2312"/>
          <w:sz w:val="32"/>
          <w:szCs w:val="32"/>
        </w:rPr>
        <w:t>）</w:t>
      </w:r>
    </w:p>
    <w:p w14:paraId="7EE34409">
      <w:pPr>
        <w:spacing w:line="600" w:lineRule="exact"/>
        <w:ind w:left="1921" w:leftChars="267" w:hanging="1280" w:hangingChars="400"/>
        <w:rPr>
          <w:rFonts w:ascii="仿宋_GB2312" w:eastAsia="仿宋_GB2312"/>
          <w:sz w:val="32"/>
        </w:rPr>
      </w:pPr>
    </w:p>
    <w:p w14:paraId="31C9F3F1">
      <w:pPr>
        <w:spacing w:line="600" w:lineRule="exact"/>
        <w:ind w:left="1921" w:leftChars="267" w:hanging="1280" w:hangingChars="400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</w:rPr>
        <w:t>附件：</w:t>
      </w:r>
      <w:r>
        <w:rPr>
          <w:rFonts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  <w:lang w:val="en-US" w:eastAsia="zh-CN"/>
        </w:rPr>
        <w:t>天津港保税区临港实验学校</w:t>
      </w: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年度部门预算报表</w:t>
      </w:r>
    </w:p>
    <w:p w14:paraId="7CA7CD75">
      <w:pPr>
        <w:numPr>
          <w:ilvl w:val="0"/>
          <w:numId w:val="1"/>
        </w:numPr>
        <w:spacing w:line="600" w:lineRule="exact"/>
        <w:ind w:left="1932" w:leftChars="665" w:hanging="336" w:hangingChars="105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天津港保税区临港实验学校</w:t>
      </w: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年度部门预算说明</w:t>
      </w:r>
    </w:p>
    <w:p w14:paraId="114B5F6C">
      <w:pPr>
        <w:spacing w:line="560" w:lineRule="exact"/>
        <w:ind w:firstLine="5760" w:firstLineChars="1800"/>
        <w:rPr>
          <w:rFonts w:eastAsia="仿宋_GB2312"/>
          <w:sz w:val="32"/>
          <w:szCs w:val="32"/>
        </w:rPr>
      </w:pPr>
    </w:p>
    <w:p w14:paraId="67E2EC47">
      <w:pPr>
        <w:spacing w:line="560" w:lineRule="exact"/>
        <w:ind w:firstLine="5760" w:firstLineChars="1800"/>
        <w:rPr>
          <w:rFonts w:eastAsia="仿宋_GB2312"/>
          <w:sz w:val="32"/>
          <w:szCs w:val="32"/>
        </w:rPr>
      </w:pPr>
    </w:p>
    <w:p w14:paraId="44BDF680">
      <w:pPr>
        <w:spacing w:line="560" w:lineRule="exact"/>
        <w:ind w:firstLine="6400" w:firstLineChars="20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（公章）</w:t>
      </w:r>
    </w:p>
    <w:p w14:paraId="16BA6D8A">
      <w:pPr>
        <w:spacing w:line="580" w:lineRule="exact"/>
        <w:ind w:firstLine="5760" w:firstLineChars="18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03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04</w:t>
      </w:r>
      <w:r>
        <w:rPr>
          <w:rFonts w:hint="eastAsia" w:eastAsia="仿宋_GB2312"/>
          <w:sz w:val="32"/>
          <w:szCs w:val="32"/>
        </w:rPr>
        <w:t>日</w:t>
      </w:r>
    </w:p>
    <w:p w14:paraId="56854D1A">
      <w:pPr>
        <w:spacing w:line="240" w:lineRule="auto"/>
      </w:pPr>
    </w:p>
    <w:p w14:paraId="54447D5B">
      <w:pPr>
        <w:spacing w:line="240" w:lineRule="auto"/>
      </w:pPr>
    </w:p>
    <w:p w14:paraId="2572FFD7">
      <w:pPr>
        <w:spacing w:line="240" w:lineRule="auto"/>
      </w:pPr>
    </w:p>
    <w:p w14:paraId="35EC5071">
      <w:pPr>
        <w:spacing w:line="240" w:lineRule="auto"/>
      </w:pPr>
    </w:p>
    <w:p w14:paraId="1646711B">
      <w:pPr>
        <w:spacing w:line="240" w:lineRule="auto"/>
        <w:rPr>
          <w:rFonts w:ascii="楷体_GB2312" w:hAnsi="楷体_GB2312" w:eastAsia="楷体_GB2312" w:cs="楷体_GB2312"/>
          <w:sz w:val="28"/>
          <w:szCs w:val="28"/>
        </w:rPr>
      </w:pPr>
    </w:p>
    <w:p w14:paraId="119D8396"/>
    <w:sectPr>
      <w:headerReference r:id="rId5" w:type="default"/>
      <w:footerReference r:id="rId6" w:type="default"/>
      <w:footerReference r:id="rId7" w:type="even"/>
      <w:pgSz w:w="11907" w:h="16840"/>
      <w:pgMar w:top="2098" w:right="1474" w:bottom="1304" w:left="1588" w:header="765" w:footer="765" w:gutter="0"/>
      <w:pgNumType w:fmt="numberInDash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0F73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B1F08"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56AFFEEF">
    <w:pPr>
      <w:pStyle w:val="2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739C6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1117B7"/>
    <w:multiLevelType w:val="singleLevel"/>
    <w:tmpl w:val="5F1117B7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yYzk5MmI2NTlhYWI5MjhmMDhjMjA3OTkxNDhhZDMifQ=="/>
  </w:docVars>
  <w:rsids>
    <w:rsidRoot w:val="00CA656D"/>
    <w:rsid w:val="000C2A21"/>
    <w:rsid w:val="004B1CFA"/>
    <w:rsid w:val="006D41E9"/>
    <w:rsid w:val="00A704D1"/>
    <w:rsid w:val="00C11B63"/>
    <w:rsid w:val="00C17829"/>
    <w:rsid w:val="00CA656D"/>
    <w:rsid w:val="00FF397C"/>
    <w:rsid w:val="1D7C4EAB"/>
    <w:rsid w:val="37E04060"/>
    <w:rsid w:val="38C828FE"/>
    <w:rsid w:val="65FF0030"/>
    <w:rsid w:val="6D16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157</Words>
  <Characters>186</Characters>
  <Lines>1</Lines>
  <Paragraphs>1</Paragraphs>
  <TotalTime>2</TotalTime>
  <ScaleCrop>false</ScaleCrop>
  <LinksUpToDate>false</LinksUpToDate>
  <CharactersWithSpaces>190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2023-04-03T05:40:00Z</dcterms:created>
  <dc:creator>lenovo</dc:creator>
  <cp:lastModifiedBy>波波</cp:lastModifiedBy>
  <dcterms:modified xsi:type="dcterms:W3CDTF">2026-03-04T07:23:00Z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B1CA8D4328944265A494FE6275282D25_12</vt:lpwstr>
  </property>
  <property fmtid="{D5CDD505-2E9C-101B-9397-08002B2CF9AE}" pid="4" name="KSOTemplateDocerSaveRecord">
    <vt:lpwstr>eyJoZGlkIjoiOTUyN2ZkODMzZDRhZjY1ODJiMDU1MWE2ZTFlYjYzOGIiLCJ1c2VySWQiOiIzNzkzODIxNTYifQ==</vt:lpwstr>
  </property>
</Properties>
</file>