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3568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关于保税区202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年决算草案及202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 w14:paraId="3E6EC85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以来预算执行情况的报告</w:t>
      </w:r>
    </w:p>
    <w:p w14:paraId="283FAD46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14:paraId="68D970B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现将天津港保税区202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年决算草案及202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年以来预算执行情况报告如下。</w:t>
      </w:r>
    </w:p>
    <w:p w14:paraId="4A55C92A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年决算情况</w:t>
      </w:r>
    </w:p>
    <w:p w14:paraId="7AB74A8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是全面贯彻落实党的二十大精神的关键之年，是实现“十四五”规划目标的冲刺之年。在以习近平同志为核心的党中央坚强领导下，保税区坚持以习近平新时代中国特色社会主义思想为指导，深入落实习近平总书记对天津工作提出的“三个着力”重要要求和一系列重要指示批示精神。在市委、市政府、区委区政府和保税区党委、管委会的坚强领导下，坚持稳中求进工作总基调，立足新发展阶段、完整准确全面贯彻新发展理念、服务和融入新发展格局，高效统筹经济社会发展，积极落实税源建设与管理，着力优化支出结构，有效支持区域高质量发展，各项财政工作任务顺利完成。</w:t>
      </w:r>
    </w:p>
    <w:p w14:paraId="34EEE939">
      <w:pPr>
        <w:spacing w:line="600" w:lineRule="exact"/>
        <w:ind w:firstLine="643" w:firstLineChars="200"/>
        <w:rPr>
          <w:rFonts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（一）财政收支情况</w:t>
      </w:r>
    </w:p>
    <w:p w14:paraId="012C7C35">
      <w:pPr>
        <w:spacing w:line="600" w:lineRule="exact"/>
        <w:ind w:firstLine="643" w:firstLineChars="200"/>
        <w:rPr>
          <w:rFonts w:hint="eastAsia" w:ascii="仿宋_GB2312" w:hAnsi="楷体_GB2312" w:eastAsia="仿宋_GB2312" w:cs="楷体_GB2312"/>
          <w:b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1.一般公共预算</w:t>
      </w:r>
    </w:p>
    <w:p w14:paraId="4683878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113.0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上级财政转移支付等收入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.5亿元，上年结余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亿元，调入调出资金1.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减去债务还本支出0.05亿元，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一般公共预算总收入1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119.2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111.9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增长9.7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%。全年收支相抵，一般公共预算结余3.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亿元，全部为结转项目资金。</w:t>
      </w:r>
    </w:p>
    <w:p w14:paraId="22DF56B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cya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从收入决算具体情况看，税收收入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%；非税收入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%。税收收入中，主要是增值税3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%；企业所得税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107.4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.5%；个人所得税5.0亿元，完成预算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增长0.3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%；城市维护建设税8.5亿元，完成预算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3.9%，比上年增长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%；房产税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124.2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增长13.7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%；印花税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97.7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.8%；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城镇土地使用税1.4亿元，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185.9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土地增值税1.0亿元，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109.9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下降29.5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%；契税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118.1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下降34.7%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386231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cya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从支出决算具体情况看，一般公共服务支出2.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%；教育支出2.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%，比上年增长1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%；科学技术支出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增长72.3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%；文化旅游体育与传媒支出0.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04.3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%；社会保障和就业支出1.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增长59.3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%；卫生健康支出2.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增长4.7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%；节能环保支出0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207.6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增长119.4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%；城乡社区支出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增长22.8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%；交通运输支出0.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增长287.1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%；资源勘探工业信息等支出8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%；商业服务业等支出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203.8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%；金融支出0.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%；住房保障支出为0.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亿元；灾害防治及应急管理支出1.2亿元，完成预算8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%；其他支出0.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增长80.2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%；债务付息支出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增长110.5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债务发行费用支出0.0093亿元，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下降74.4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557B2B36">
      <w:pPr>
        <w:spacing w:line="600" w:lineRule="exact"/>
        <w:ind w:firstLine="643" w:firstLineChars="200"/>
        <w:rPr>
          <w:rFonts w:ascii="仿宋_GB2312" w:hAnsi="楷体_GB2312" w:eastAsia="仿宋_GB2312" w:cs="楷体_GB2312"/>
          <w:b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2.政府性基金预算</w:t>
      </w:r>
    </w:p>
    <w:p w14:paraId="32B75CE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%。加上上级财政转移支付等收入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亿元，上年结余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亿元，调入调出资金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亿元，专项债务收入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减去专项债务还本支出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亿元，政府性基金总收入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增长72.6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%。全年收支相抵，政府性基金结余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</w:t>
      </w:r>
    </w:p>
    <w:p w14:paraId="75A6A49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政府性基金支出主要用于土地整理、政府性债务利息、政府专项债券等支出。</w:t>
      </w:r>
    </w:p>
    <w:p w14:paraId="300C11C7">
      <w:pPr>
        <w:spacing w:line="600" w:lineRule="exact"/>
        <w:ind w:firstLine="643" w:firstLineChars="200"/>
        <w:rPr>
          <w:rFonts w:ascii="仿宋_GB2312" w:hAnsi="楷体_GB2312" w:eastAsia="仿宋_GB2312" w:cs="楷体_GB2312"/>
          <w:b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3.国有资本经营预算</w:t>
      </w:r>
    </w:p>
    <w:p w14:paraId="5F1A707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亿元，完成预算10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%。减去调出资金0.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加上上年结余0.014亿元，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全年收支相抵，国有资本经营预算结余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0.1亿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元。</w:t>
      </w:r>
    </w:p>
    <w:p w14:paraId="5F9DE2EB">
      <w:pPr>
        <w:spacing w:line="600" w:lineRule="exact"/>
        <w:ind w:firstLine="643" w:firstLineChars="200"/>
        <w:rPr>
          <w:rFonts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（二）政府债务情况</w:t>
      </w:r>
    </w:p>
    <w:p w14:paraId="37F7EE5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2024年末政府总体债务余额为433.98亿元，2024年新增债务余额145.59亿元：其中新增专项债券134.6亿元，特殊再融资债券111.94亿元，偿还债券本金5.09亿元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0F3D6FF">
      <w:pPr>
        <w:spacing w:line="600" w:lineRule="exact"/>
        <w:ind w:firstLine="643" w:firstLineChars="200"/>
        <w:rPr>
          <w:rFonts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（三）“三公”经费情况</w:t>
      </w:r>
    </w:p>
    <w:p w14:paraId="3BEFDF0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财政拨款“三公”经费支出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154.2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万元，其中，公务用车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购置及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运行费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万元，公务接待费3.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 w14:paraId="7B74314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总的来看，202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执行情况逐步向好，各项工作取得积极进展。同时，当前财政运行和预算管理还存在一些困难和问题。主要表现化债任务重，新产业扶持、区域建设支出等支出增长较快，新增可用财力与支出增速不匹配，财政“紧平衡”更加突出；预算控制和约束不够有力，预算绩效的理念仍需强化。今后将高度重视，积极采取有力措施，确保财政发展稳中有进。</w:t>
      </w:r>
    </w:p>
    <w:p w14:paraId="6A2A7B21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年以来财政预算执行情况</w:t>
      </w:r>
    </w:p>
    <w:p w14:paraId="361B1962">
      <w:pPr>
        <w:spacing w:line="600" w:lineRule="exact"/>
        <w:ind w:firstLine="643" w:firstLineChars="200"/>
        <w:rPr>
          <w:rFonts w:ascii="仿宋_GB2312" w:hAnsi="楷体_GB2312" w:eastAsia="仿宋_GB2312" w:cs="楷体_GB2312"/>
          <w:b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1.一般公共预算</w:t>
      </w:r>
    </w:p>
    <w:p w14:paraId="0CA0E13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cy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月份，保税区一般公共预算收入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亿元，完成年初预算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下降5.8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非税收入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增长39.0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%，税收占比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 w14:paraId="63109D42">
      <w:pPr>
        <w:spacing w:line="600" w:lineRule="exact"/>
        <w:ind w:firstLine="643" w:firstLineChars="200"/>
        <w:rPr>
          <w:rFonts w:ascii="仿宋_GB2312" w:hAnsi="楷体_GB2312" w:eastAsia="仿宋_GB2312" w:cs="楷体_GB2312"/>
          <w:b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2.政府性基金预算</w:t>
      </w:r>
    </w:p>
    <w:p w14:paraId="0E596027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cya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月份，保税区政府性基金预算收入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%，其中国有土地使用权出让收入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城市基础设施配套收入0.8亿元，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污水处理费收入0.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，专项债券对应项目专项收入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亿元，完成年初预算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%，其中国有土地使用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权出让收入安排的支出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亿元，国有土地收益基金安排的支出0.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亿元，污水处理费安排的支出0.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粮油物资储备支出1.1亿元，灾害防治及应急管理支出2.1亿元，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其他政府性基金及对应专项债务收入安排的支出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地方政府专项债务付息支出5.7亿元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A42BB2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年按照市委、市政府的要求，围绕稳增长、保重点、优结构、强绩效、过紧日子，强化财政资源统筹，继续强化预算约束和绩效管理，持续优化财政支出结构，提高财政资金使用效益。预算执行主要特点：</w:t>
      </w:r>
    </w:p>
    <w:p w14:paraId="5E04F8F6">
      <w:pPr>
        <w:spacing w:line="600" w:lineRule="exact"/>
        <w:ind w:left="420" w:leftChars="200"/>
        <w:rPr>
          <w:rFonts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（一）积极拓宽增收渠道，保障财政增收目标</w:t>
      </w:r>
    </w:p>
    <w:p w14:paraId="6AF61E0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lightGray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继续把增收工作放到首要位置，培植壮大税源税基，做好税源存量增量。积极配合税务部门清税源、堵漏洞、挖潜力，采取有效的方式，形成齐抓共管局面，切实做到依法征收、应收尽收。挖掘土地出让潜力，积极开展土地收储工作，积极盘活存量资产，努力拓宽财政资金来源，切实增加政府可支配收入。</w:t>
      </w:r>
    </w:p>
    <w:p w14:paraId="1659A613">
      <w:pPr>
        <w:spacing w:line="600" w:lineRule="exact"/>
        <w:ind w:left="420" w:leftChars="200"/>
        <w:rPr>
          <w:rFonts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（二）优化支出结构，集中财力保障重点支出</w:t>
      </w:r>
    </w:p>
    <w:p w14:paraId="68E90D5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始终牢固树立艰苦奋斗、勤俭节约思想，把政府过紧日子作为财政工作长期坚持的方针，强化预算绩效管理，严格控制一般性支出，压减行政运行成本，切实兜牢“三保”底线，集中财力对重点领域的支持保障。精打细算、量入为出，切实把宝贵的财政资金用在刀刃上。</w:t>
      </w:r>
    </w:p>
    <w:p w14:paraId="741F9FEA">
      <w:pPr>
        <w:spacing w:line="600" w:lineRule="exact"/>
        <w:ind w:left="420" w:leftChars="200"/>
        <w:rPr>
          <w:rFonts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（三）加大政策扶持力度，促进区域经济发展</w:t>
      </w:r>
    </w:p>
    <w:p w14:paraId="58F2D83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紧紧围绕年初确定的目标任务，加强部门间协调配合，统筹财政资金，保障对产业扶持力度,在产业结构调整中，充分发挥财政职能，积极培植保税区重点发展产业相关企业，帮助企业做大做强，推动保税区高质量发展。</w:t>
      </w:r>
    </w:p>
    <w:p w14:paraId="0E6839C3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三、下一步工作安排</w:t>
      </w:r>
    </w:p>
    <w:p w14:paraId="01BFE64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lightGray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2025年是全面贯彻落实党的二十大和二十届二中、三中全会精神的关键一年，是“十四五”规划的收官之年 ，也是为“十五五”规划谋篇布局的重要一年。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认真贯彻市委、区委和保税区党委决策部署，全面落实新区人大及其常委会有关决议，坚持稳中求进工作总基调，准确把握新发展阶段，全面贯彻新发展理念，加快构建新发展格局，加力提效实施积极的财政政策，切实完成全年经济社会发展主要目标任务。重点做好以下工作：</w:t>
      </w:r>
    </w:p>
    <w:p w14:paraId="69DC94FA">
      <w:pPr>
        <w:spacing w:line="600" w:lineRule="exact"/>
        <w:ind w:firstLine="643" w:firstLineChars="200"/>
        <w:rPr>
          <w:rFonts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（一）积极夯实增收基础，强化政府综合保障财力</w:t>
      </w:r>
    </w:p>
    <w:p w14:paraId="69257F0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税源建设工作，统筹开展税源专班工作，积极做好纳税企业扶持服务工作，认真落实好各项税收政策，努力挖掘新税源，培植壮大税源税基。二是加强资金要素争取，抢抓政策红利，做实前期准备工作，提高项目成熟度，全力争取地方政府债券、上级转移支付资金等资金要素。三是深挖国资盘活潜力，进一步提升盘活效率、拓展盘活范围，推进公共资源市场化配置。</w:t>
      </w:r>
    </w:p>
    <w:p w14:paraId="357252C4">
      <w:pPr>
        <w:spacing w:line="600" w:lineRule="exact"/>
        <w:ind w:firstLine="643" w:firstLineChars="200"/>
        <w:rPr>
          <w:rFonts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（二）坚持节流增效并举，确保财政平稳有序运行</w:t>
      </w:r>
    </w:p>
    <w:p w14:paraId="2C94ED5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实行预算总额控制。政府要习惯过紧日子，不断优化财政支出结构，大力压缩一般性支出，强化预算硬约束，对“三保”等刚性支出外的其他支出实行合理控制、适度安排。二是强化预算绩效管理，加强重大项目绩效目标实质性审核；完善重大政府投资项目事前绩效评估机制；三是加强预算刚性支出，统筹财政资金，落实党中央、国务院、市区重大决策部署所需支出、地方政府债券付息相关支出等，着力保障“三保”等刚性支出。</w:t>
      </w:r>
    </w:p>
    <w:p w14:paraId="41C1EFB9">
      <w:pPr>
        <w:spacing w:line="600" w:lineRule="exact"/>
        <w:ind w:firstLine="643" w:firstLineChars="200"/>
        <w:rPr>
          <w:rFonts w:ascii="Times New Roman" w:hAnsi="Times New Roman" w:eastAsia="楷体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仿宋_GB2312"/>
          <w:b/>
          <w:bCs/>
          <w:sz w:val="32"/>
          <w:szCs w:val="32"/>
        </w:rPr>
        <w:t>（三）加强政府债务管理，强化风险意识</w:t>
      </w:r>
    </w:p>
    <w:p w14:paraId="7D05DB6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始终把防范化解政府债务风险作为一项政治任务，合理调度资金，落实债务化解方案，确保不出现违约债务，牢牢守住不发生区域性债务风险的底线。二是坚持底线思维，增强风险意识，进一步完善管理规范、责任清晰、公开透明、风险可控的融资机制。三是加强政府债务管理，严格落实债务预算管理相关规定和要求，加强债务资金使用和对应项目实施情况监控，提高债务资金使用效益。</w:t>
      </w:r>
    </w:p>
    <w:p w14:paraId="1A4397F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03A8CB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464048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73973F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BBBF7B6">
      <w:pPr>
        <w:spacing w:line="560" w:lineRule="exact"/>
        <w:ind w:left="1680" w:leftChars="8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51DA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EFDAC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EFDAC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NWI5YzM3MzU1ZmRjMmMzM2NiYWU4YzU5YTFiMWQifQ=="/>
  </w:docVars>
  <w:rsids>
    <w:rsidRoot w:val="00067F12"/>
    <w:rsid w:val="00043973"/>
    <w:rsid w:val="00055DF3"/>
    <w:rsid w:val="000628A6"/>
    <w:rsid w:val="00067F12"/>
    <w:rsid w:val="000F4378"/>
    <w:rsid w:val="001170B6"/>
    <w:rsid w:val="00124489"/>
    <w:rsid w:val="0012606A"/>
    <w:rsid w:val="00135788"/>
    <w:rsid w:val="0015361A"/>
    <w:rsid w:val="00173ED1"/>
    <w:rsid w:val="0018156A"/>
    <w:rsid w:val="00182209"/>
    <w:rsid w:val="00190741"/>
    <w:rsid w:val="001B5238"/>
    <w:rsid w:val="001E7DD4"/>
    <w:rsid w:val="002571E2"/>
    <w:rsid w:val="00261F8A"/>
    <w:rsid w:val="00267A11"/>
    <w:rsid w:val="0028324D"/>
    <w:rsid w:val="002A4267"/>
    <w:rsid w:val="002D055C"/>
    <w:rsid w:val="002D5873"/>
    <w:rsid w:val="00305237"/>
    <w:rsid w:val="00345B4F"/>
    <w:rsid w:val="0037468C"/>
    <w:rsid w:val="003841A2"/>
    <w:rsid w:val="003A4798"/>
    <w:rsid w:val="003C5CF9"/>
    <w:rsid w:val="00403CDD"/>
    <w:rsid w:val="00406AFC"/>
    <w:rsid w:val="00411F2C"/>
    <w:rsid w:val="00445F6E"/>
    <w:rsid w:val="0046688F"/>
    <w:rsid w:val="00466A5E"/>
    <w:rsid w:val="004813F7"/>
    <w:rsid w:val="004835C5"/>
    <w:rsid w:val="00490C20"/>
    <w:rsid w:val="004D5A72"/>
    <w:rsid w:val="004E775A"/>
    <w:rsid w:val="0051656E"/>
    <w:rsid w:val="0052345C"/>
    <w:rsid w:val="005672B2"/>
    <w:rsid w:val="00595D20"/>
    <w:rsid w:val="005C7FB0"/>
    <w:rsid w:val="00637B90"/>
    <w:rsid w:val="00660123"/>
    <w:rsid w:val="0067755D"/>
    <w:rsid w:val="0067774D"/>
    <w:rsid w:val="006F0D84"/>
    <w:rsid w:val="0070274B"/>
    <w:rsid w:val="00746DCA"/>
    <w:rsid w:val="007920A2"/>
    <w:rsid w:val="007930F3"/>
    <w:rsid w:val="007A6CEE"/>
    <w:rsid w:val="007D2281"/>
    <w:rsid w:val="007D25D6"/>
    <w:rsid w:val="007D66BD"/>
    <w:rsid w:val="00810082"/>
    <w:rsid w:val="008130F2"/>
    <w:rsid w:val="0088554B"/>
    <w:rsid w:val="00942ADC"/>
    <w:rsid w:val="00974F64"/>
    <w:rsid w:val="00980075"/>
    <w:rsid w:val="00986759"/>
    <w:rsid w:val="009A2B1C"/>
    <w:rsid w:val="009A7A9C"/>
    <w:rsid w:val="00A34652"/>
    <w:rsid w:val="00A3555A"/>
    <w:rsid w:val="00A8514D"/>
    <w:rsid w:val="00A943D2"/>
    <w:rsid w:val="00A96C3D"/>
    <w:rsid w:val="00AF64CF"/>
    <w:rsid w:val="00AF6768"/>
    <w:rsid w:val="00B22229"/>
    <w:rsid w:val="00B57679"/>
    <w:rsid w:val="00B74565"/>
    <w:rsid w:val="00B831AF"/>
    <w:rsid w:val="00BA1E34"/>
    <w:rsid w:val="00BA7396"/>
    <w:rsid w:val="00BC10F8"/>
    <w:rsid w:val="00BC16D6"/>
    <w:rsid w:val="00BC656C"/>
    <w:rsid w:val="00C44EC0"/>
    <w:rsid w:val="00C56C6A"/>
    <w:rsid w:val="00C6051C"/>
    <w:rsid w:val="00C92208"/>
    <w:rsid w:val="00CC1ADF"/>
    <w:rsid w:val="00CE454D"/>
    <w:rsid w:val="00D20781"/>
    <w:rsid w:val="00D77DB7"/>
    <w:rsid w:val="00DA7D0C"/>
    <w:rsid w:val="00DB45E7"/>
    <w:rsid w:val="00DC517F"/>
    <w:rsid w:val="00DD6180"/>
    <w:rsid w:val="00E05B75"/>
    <w:rsid w:val="00E1452A"/>
    <w:rsid w:val="00E21913"/>
    <w:rsid w:val="00E23B56"/>
    <w:rsid w:val="00E413F7"/>
    <w:rsid w:val="00E4277E"/>
    <w:rsid w:val="00E43CA7"/>
    <w:rsid w:val="00E5660A"/>
    <w:rsid w:val="00E91863"/>
    <w:rsid w:val="00EA5177"/>
    <w:rsid w:val="00EA76CA"/>
    <w:rsid w:val="00EC093D"/>
    <w:rsid w:val="00EC69F5"/>
    <w:rsid w:val="00ED41AE"/>
    <w:rsid w:val="00F1274A"/>
    <w:rsid w:val="00F3644B"/>
    <w:rsid w:val="00F631D8"/>
    <w:rsid w:val="00F84BA3"/>
    <w:rsid w:val="00FF45DD"/>
    <w:rsid w:val="01456567"/>
    <w:rsid w:val="01655DFD"/>
    <w:rsid w:val="016D6AC7"/>
    <w:rsid w:val="01900724"/>
    <w:rsid w:val="01CC1A40"/>
    <w:rsid w:val="01D628BE"/>
    <w:rsid w:val="020F7207"/>
    <w:rsid w:val="02164D42"/>
    <w:rsid w:val="021D2D7C"/>
    <w:rsid w:val="02832A46"/>
    <w:rsid w:val="02866093"/>
    <w:rsid w:val="029167E5"/>
    <w:rsid w:val="02AA2419"/>
    <w:rsid w:val="02AC5993"/>
    <w:rsid w:val="02B56AD0"/>
    <w:rsid w:val="02D74B40"/>
    <w:rsid w:val="02F704CE"/>
    <w:rsid w:val="030B47EA"/>
    <w:rsid w:val="035945C2"/>
    <w:rsid w:val="03777772"/>
    <w:rsid w:val="039A58A1"/>
    <w:rsid w:val="03BD5F05"/>
    <w:rsid w:val="03EE0393"/>
    <w:rsid w:val="03FD5D60"/>
    <w:rsid w:val="0446301E"/>
    <w:rsid w:val="04682534"/>
    <w:rsid w:val="04D1775F"/>
    <w:rsid w:val="04D96810"/>
    <w:rsid w:val="04DE41F6"/>
    <w:rsid w:val="04E1192B"/>
    <w:rsid w:val="050871AA"/>
    <w:rsid w:val="051200B1"/>
    <w:rsid w:val="05446F15"/>
    <w:rsid w:val="055C47B3"/>
    <w:rsid w:val="05943BDB"/>
    <w:rsid w:val="05D667B2"/>
    <w:rsid w:val="0616772D"/>
    <w:rsid w:val="061D0157"/>
    <w:rsid w:val="061F0F2E"/>
    <w:rsid w:val="063B1D92"/>
    <w:rsid w:val="0653065F"/>
    <w:rsid w:val="06562220"/>
    <w:rsid w:val="06606BFB"/>
    <w:rsid w:val="066D64E2"/>
    <w:rsid w:val="06913258"/>
    <w:rsid w:val="06AF5D52"/>
    <w:rsid w:val="06F66225"/>
    <w:rsid w:val="07250D1D"/>
    <w:rsid w:val="07390DC9"/>
    <w:rsid w:val="07473074"/>
    <w:rsid w:val="07562E0B"/>
    <w:rsid w:val="0779399F"/>
    <w:rsid w:val="07AF1BE8"/>
    <w:rsid w:val="07CC4F54"/>
    <w:rsid w:val="07D61448"/>
    <w:rsid w:val="081B5AB4"/>
    <w:rsid w:val="08A42ACB"/>
    <w:rsid w:val="08D8516E"/>
    <w:rsid w:val="09100D55"/>
    <w:rsid w:val="091101DD"/>
    <w:rsid w:val="09270936"/>
    <w:rsid w:val="093160F7"/>
    <w:rsid w:val="094445B2"/>
    <w:rsid w:val="095A3DD5"/>
    <w:rsid w:val="095B1C87"/>
    <w:rsid w:val="09700D28"/>
    <w:rsid w:val="098A46BA"/>
    <w:rsid w:val="09AD363F"/>
    <w:rsid w:val="09E3416C"/>
    <w:rsid w:val="0A0C3321"/>
    <w:rsid w:val="0A1E21CE"/>
    <w:rsid w:val="0ACE653C"/>
    <w:rsid w:val="0ADA5E75"/>
    <w:rsid w:val="0B2A4A9C"/>
    <w:rsid w:val="0B3C4D4A"/>
    <w:rsid w:val="0B5C681E"/>
    <w:rsid w:val="0B6B3622"/>
    <w:rsid w:val="0B9D0047"/>
    <w:rsid w:val="0BB04180"/>
    <w:rsid w:val="0BB95DBE"/>
    <w:rsid w:val="0BD47E6F"/>
    <w:rsid w:val="0BDA2FAB"/>
    <w:rsid w:val="0BEF71D0"/>
    <w:rsid w:val="0C1C0DF6"/>
    <w:rsid w:val="0C265044"/>
    <w:rsid w:val="0C2E3B9B"/>
    <w:rsid w:val="0C930A7E"/>
    <w:rsid w:val="0C9C64B3"/>
    <w:rsid w:val="0CE95B9C"/>
    <w:rsid w:val="0CF23760"/>
    <w:rsid w:val="0D242C18"/>
    <w:rsid w:val="0DCA59E5"/>
    <w:rsid w:val="0DDA7292"/>
    <w:rsid w:val="0E002B72"/>
    <w:rsid w:val="0E383601"/>
    <w:rsid w:val="0E3C567F"/>
    <w:rsid w:val="0E455760"/>
    <w:rsid w:val="0E5E6115"/>
    <w:rsid w:val="0E701044"/>
    <w:rsid w:val="0EC754D7"/>
    <w:rsid w:val="0EDA6990"/>
    <w:rsid w:val="0EFB3EAD"/>
    <w:rsid w:val="0F215297"/>
    <w:rsid w:val="0F29227F"/>
    <w:rsid w:val="0F421A59"/>
    <w:rsid w:val="0F576E34"/>
    <w:rsid w:val="0F713C26"/>
    <w:rsid w:val="0FA633E6"/>
    <w:rsid w:val="0FC90F02"/>
    <w:rsid w:val="0FED76AE"/>
    <w:rsid w:val="100C3E6B"/>
    <w:rsid w:val="106B4B1A"/>
    <w:rsid w:val="10707C86"/>
    <w:rsid w:val="10B449EA"/>
    <w:rsid w:val="10B97633"/>
    <w:rsid w:val="10BF5823"/>
    <w:rsid w:val="10F26474"/>
    <w:rsid w:val="11077DD2"/>
    <w:rsid w:val="112F74AF"/>
    <w:rsid w:val="11412B66"/>
    <w:rsid w:val="11567489"/>
    <w:rsid w:val="11684B2C"/>
    <w:rsid w:val="116C28F7"/>
    <w:rsid w:val="118D1A1D"/>
    <w:rsid w:val="118F59A9"/>
    <w:rsid w:val="11D55FF2"/>
    <w:rsid w:val="12125011"/>
    <w:rsid w:val="122B630F"/>
    <w:rsid w:val="123E16DC"/>
    <w:rsid w:val="124F46F3"/>
    <w:rsid w:val="127E7026"/>
    <w:rsid w:val="128D6AE1"/>
    <w:rsid w:val="12AA2548"/>
    <w:rsid w:val="132D4308"/>
    <w:rsid w:val="13483811"/>
    <w:rsid w:val="1380268A"/>
    <w:rsid w:val="13834E83"/>
    <w:rsid w:val="13E83460"/>
    <w:rsid w:val="14060366"/>
    <w:rsid w:val="140B2E3A"/>
    <w:rsid w:val="142559AC"/>
    <w:rsid w:val="1486390E"/>
    <w:rsid w:val="14885C9A"/>
    <w:rsid w:val="14983A03"/>
    <w:rsid w:val="14AF1479"/>
    <w:rsid w:val="152534E9"/>
    <w:rsid w:val="152F3629"/>
    <w:rsid w:val="154048BD"/>
    <w:rsid w:val="15BA07C2"/>
    <w:rsid w:val="15E0402C"/>
    <w:rsid w:val="15F26219"/>
    <w:rsid w:val="160A1F40"/>
    <w:rsid w:val="161B2FF7"/>
    <w:rsid w:val="162419F3"/>
    <w:rsid w:val="162C5CBF"/>
    <w:rsid w:val="164D2B62"/>
    <w:rsid w:val="16AE6A41"/>
    <w:rsid w:val="16C531D6"/>
    <w:rsid w:val="16D231FD"/>
    <w:rsid w:val="17126CA6"/>
    <w:rsid w:val="176954FA"/>
    <w:rsid w:val="17854097"/>
    <w:rsid w:val="17A1368B"/>
    <w:rsid w:val="17C23271"/>
    <w:rsid w:val="17CA079F"/>
    <w:rsid w:val="17CC3299"/>
    <w:rsid w:val="17D72324"/>
    <w:rsid w:val="17E34620"/>
    <w:rsid w:val="180B10BC"/>
    <w:rsid w:val="18902E51"/>
    <w:rsid w:val="18AA74BB"/>
    <w:rsid w:val="18C662FD"/>
    <w:rsid w:val="18E13BCB"/>
    <w:rsid w:val="18EB4A4A"/>
    <w:rsid w:val="194303E2"/>
    <w:rsid w:val="19736EC8"/>
    <w:rsid w:val="197A4834"/>
    <w:rsid w:val="19B41334"/>
    <w:rsid w:val="19B47012"/>
    <w:rsid w:val="1A287745"/>
    <w:rsid w:val="1A991791"/>
    <w:rsid w:val="1AA03612"/>
    <w:rsid w:val="1AFA71C6"/>
    <w:rsid w:val="1B002E8D"/>
    <w:rsid w:val="1B442B9E"/>
    <w:rsid w:val="1B88172B"/>
    <w:rsid w:val="1B9171E9"/>
    <w:rsid w:val="1BC36DD9"/>
    <w:rsid w:val="1C0B07A6"/>
    <w:rsid w:val="1C155094"/>
    <w:rsid w:val="1C1D316C"/>
    <w:rsid w:val="1C242903"/>
    <w:rsid w:val="1C327C2B"/>
    <w:rsid w:val="1C694603"/>
    <w:rsid w:val="1C770760"/>
    <w:rsid w:val="1C7B1014"/>
    <w:rsid w:val="1C962C07"/>
    <w:rsid w:val="1CBC43FE"/>
    <w:rsid w:val="1CC86A91"/>
    <w:rsid w:val="1CFB4490"/>
    <w:rsid w:val="1CFC7225"/>
    <w:rsid w:val="1D0936F0"/>
    <w:rsid w:val="1D1722B1"/>
    <w:rsid w:val="1D2505A2"/>
    <w:rsid w:val="1D39685A"/>
    <w:rsid w:val="1D3E15EC"/>
    <w:rsid w:val="1D40512B"/>
    <w:rsid w:val="1DBE2DED"/>
    <w:rsid w:val="1DC53ABB"/>
    <w:rsid w:val="1DD55B94"/>
    <w:rsid w:val="1E025198"/>
    <w:rsid w:val="1E222046"/>
    <w:rsid w:val="1E7843DE"/>
    <w:rsid w:val="1E803A62"/>
    <w:rsid w:val="1EAF2075"/>
    <w:rsid w:val="1EC70E60"/>
    <w:rsid w:val="1EED3827"/>
    <w:rsid w:val="1EF83A1C"/>
    <w:rsid w:val="1F1620F4"/>
    <w:rsid w:val="1FA60137"/>
    <w:rsid w:val="1FAD4A99"/>
    <w:rsid w:val="1FD712F1"/>
    <w:rsid w:val="1FFC578E"/>
    <w:rsid w:val="20193165"/>
    <w:rsid w:val="20270A5D"/>
    <w:rsid w:val="2054693A"/>
    <w:rsid w:val="2069253D"/>
    <w:rsid w:val="207E43F5"/>
    <w:rsid w:val="208714FC"/>
    <w:rsid w:val="20963739"/>
    <w:rsid w:val="20A173D9"/>
    <w:rsid w:val="20C32188"/>
    <w:rsid w:val="212F630A"/>
    <w:rsid w:val="21584C46"/>
    <w:rsid w:val="21657A51"/>
    <w:rsid w:val="219927B6"/>
    <w:rsid w:val="226909F0"/>
    <w:rsid w:val="229E7788"/>
    <w:rsid w:val="22A91518"/>
    <w:rsid w:val="22B440FE"/>
    <w:rsid w:val="22B83BEE"/>
    <w:rsid w:val="22C100BC"/>
    <w:rsid w:val="22CB048B"/>
    <w:rsid w:val="22D36EFC"/>
    <w:rsid w:val="22DE0F02"/>
    <w:rsid w:val="22F03389"/>
    <w:rsid w:val="231C1C3D"/>
    <w:rsid w:val="234B285A"/>
    <w:rsid w:val="235B20D6"/>
    <w:rsid w:val="236E0751"/>
    <w:rsid w:val="23971799"/>
    <w:rsid w:val="23A71402"/>
    <w:rsid w:val="23F21104"/>
    <w:rsid w:val="23F52C20"/>
    <w:rsid w:val="242136F2"/>
    <w:rsid w:val="2423153B"/>
    <w:rsid w:val="247732E6"/>
    <w:rsid w:val="24B07F5A"/>
    <w:rsid w:val="24EE0AC2"/>
    <w:rsid w:val="24FB035D"/>
    <w:rsid w:val="250B739A"/>
    <w:rsid w:val="25295B1D"/>
    <w:rsid w:val="25595969"/>
    <w:rsid w:val="256F6647"/>
    <w:rsid w:val="25761B3F"/>
    <w:rsid w:val="258424AE"/>
    <w:rsid w:val="25891872"/>
    <w:rsid w:val="259B3C58"/>
    <w:rsid w:val="25A70AB0"/>
    <w:rsid w:val="25A845F1"/>
    <w:rsid w:val="25A84F00"/>
    <w:rsid w:val="25F807A6"/>
    <w:rsid w:val="26550EE6"/>
    <w:rsid w:val="265951C3"/>
    <w:rsid w:val="266A16A4"/>
    <w:rsid w:val="267065B4"/>
    <w:rsid w:val="268C786C"/>
    <w:rsid w:val="26AF5308"/>
    <w:rsid w:val="26C161BF"/>
    <w:rsid w:val="26C323BA"/>
    <w:rsid w:val="2708492F"/>
    <w:rsid w:val="27222065"/>
    <w:rsid w:val="27391076"/>
    <w:rsid w:val="27455B12"/>
    <w:rsid w:val="27462E4D"/>
    <w:rsid w:val="27A909E3"/>
    <w:rsid w:val="27B179E9"/>
    <w:rsid w:val="27B91E56"/>
    <w:rsid w:val="27CD1E33"/>
    <w:rsid w:val="27D52B4D"/>
    <w:rsid w:val="285717B4"/>
    <w:rsid w:val="286322B2"/>
    <w:rsid w:val="286B5851"/>
    <w:rsid w:val="286C1031"/>
    <w:rsid w:val="288A4EC2"/>
    <w:rsid w:val="28C80903"/>
    <w:rsid w:val="29084A1E"/>
    <w:rsid w:val="2920604A"/>
    <w:rsid w:val="292E6974"/>
    <w:rsid w:val="294837F2"/>
    <w:rsid w:val="29687E8E"/>
    <w:rsid w:val="29C9048F"/>
    <w:rsid w:val="29EC0F55"/>
    <w:rsid w:val="29FB607E"/>
    <w:rsid w:val="2A482E16"/>
    <w:rsid w:val="2AA762A4"/>
    <w:rsid w:val="2AB07197"/>
    <w:rsid w:val="2AC33130"/>
    <w:rsid w:val="2ACB6A95"/>
    <w:rsid w:val="2AE5579D"/>
    <w:rsid w:val="2AE5754B"/>
    <w:rsid w:val="2AF404DD"/>
    <w:rsid w:val="2B8A5A14"/>
    <w:rsid w:val="2BB43E8B"/>
    <w:rsid w:val="2BFB2D25"/>
    <w:rsid w:val="2C0559CB"/>
    <w:rsid w:val="2C0D5B30"/>
    <w:rsid w:val="2C11611D"/>
    <w:rsid w:val="2C2554F0"/>
    <w:rsid w:val="2C3578AC"/>
    <w:rsid w:val="2C5A25C0"/>
    <w:rsid w:val="2C602C01"/>
    <w:rsid w:val="2C77088F"/>
    <w:rsid w:val="2C881B5C"/>
    <w:rsid w:val="2CB46463"/>
    <w:rsid w:val="2CB53078"/>
    <w:rsid w:val="2CCC25EE"/>
    <w:rsid w:val="2CD26268"/>
    <w:rsid w:val="2CDF621C"/>
    <w:rsid w:val="2CFB4E79"/>
    <w:rsid w:val="2D2D6123"/>
    <w:rsid w:val="2D866270"/>
    <w:rsid w:val="2DEA2A64"/>
    <w:rsid w:val="2E7C5F1D"/>
    <w:rsid w:val="2E887B85"/>
    <w:rsid w:val="2EA23A9A"/>
    <w:rsid w:val="2ECF3A4F"/>
    <w:rsid w:val="2ED27DE6"/>
    <w:rsid w:val="2ED834FB"/>
    <w:rsid w:val="2F0B32F8"/>
    <w:rsid w:val="2F2F589A"/>
    <w:rsid w:val="2F352BD9"/>
    <w:rsid w:val="2F586FE4"/>
    <w:rsid w:val="2F7610DD"/>
    <w:rsid w:val="2F837375"/>
    <w:rsid w:val="2F98640E"/>
    <w:rsid w:val="2FA020B8"/>
    <w:rsid w:val="2FA11189"/>
    <w:rsid w:val="2FBB4D1E"/>
    <w:rsid w:val="2FBE036A"/>
    <w:rsid w:val="2FC75855"/>
    <w:rsid w:val="2FCC5F57"/>
    <w:rsid w:val="2FE94B02"/>
    <w:rsid w:val="2FFA3A98"/>
    <w:rsid w:val="3011493E"/>
    <w:rsid w:val="30640F12"/>
    <w:rsid w:val="307F5D4C"/>
    <w:rsid w:val="308E5F8F"/>
    <w:rsid w:val="30C40CB7"/>
    <w:rsid w:val="30DD2A72"/>
    <w:rsid w:val="30FC51C2"/>
    <w:rsid w:val="31056F8C"/>
    <w:rsid w:val="31123F68"/>
    <w:rsid w:val="313E3553"/>
    <w:rsid w:val="317334DE"/>
    <w:rsid w:val="31CD4CF6"/>
    <w:rsid w:val="31D420C7"/>
    <w:rsid w:val="31FC0C4B"/>
    <w:rsid w:val="32227714"/>
    <w:rsid w:val="32280552"/>
    <w:rsid w:val="326A6587"/>
    <w:rsid w:val="32790B1D"/>
    <w:rsid w:val="32CE77C6"/>
    <w:rsid w:val="331704BD"/>
    <w:rsid w:val="33214429"/>
    <w:rsid w:val="333A23FE"/>
    <w:rsid w:val="337166FE"/>
    <w:rsid w:val="33987F4B"/>
    <w:rsid w:val="33CC1E15"/>
    <w:rsid w:val="33D44600"/>
    <w:rsid w:val="33E30508"/>
    <w:rsid w:val="33EF6384"/>
    <w:rsid w:val="33F80175"/>
    <w:rsid w:val="34150E74"/>
    <w:rsid w:val="343216A0"/>
    <w:rsid w:val="34360E17"/>
    <w:rsid w:val="34386960"/>
    <w:rsid w:val="346C6CC9"/>
    <w:rsid w:val="34770719"/>
    <w:rsid w:val="35031C6E"/>
    <w:rsid w:val="351153E0"/>
    <w:rsid w:val="354F2D72"/>
    <w:rsid w:val="3567597E"/>
    <w:rsid w:val="35832034"/>
    <w:rsid w:val="3591628C"/>
    <w:rsid w:val="35AC2521"/>
    <w:rsid w:val="35B56AD6"/>
    <w:rsid w:val="35BD144E"/>
    <w:rsid w:val="35BE10C4"/>
    <w:rsid w:val="35D433F6"/>
    <w:rsid w:val="35DF38F5"/>
    <w:rsid w:val="35EF0A5D"/>
    <w:rsid w:val="35F44AE6"/>
    <w:rsid w:val="363731DF"/>
    <w:rsid w:val="364A47DB"/>
    <w:rsid w:val="3683511D"/>
    <w:rsid w:val="369C4818"/>
    <w:rsid w:val="36C63BEE"/>
    <w:rsid w:val="36D34C0D"/>
    <w:rsid w:val="36D53710"/>
    <w:rsid w:val="36EA217E"/>
    <w:rsid w:val="36FB6AA6"/>
    <w:rsid w:val="37187064"/>
    <w:rsid w:val="37331E3F"/>
    <w:rsid w:val="37404280"/>
    <w:rsid w:val="37442DA6"/>
    <w:rsid w:val="377F2AD5"/>
    <w:rsid w:val="378264BB"/>
    <w:rsid w:val="37DF17C6"/>
    <w:rsid w:val="37F23289"/>
    <w:rsid w:val="37F60599"/>
    <w:rsid w:val="38033706"/>
    <w:rsid w:val="38052264"/>
    <w:rsid w:val="38147538"/>
    <w:rsid w:val="38164FBA"/>
    <w:rsid w:val="387504F0"/>
    <w:rsid w:val="387A24FC"/>
    <w:rsid w:val="387F1D06"/>
    <w:rsid w:val="388163D9"/>
    <w:rsid w:val="388F4F35"/>
    <w:rsid w:val="38B00DDF"/>
    <w:rsid w:val="38B54966"/>
    <w:rsid w:val="38B629C1"/>
    <w:rsid w:val="38BF6465"/>
    <w:rsid w:val="38EA266E"/>
    <w:rsid w:val="38EF1B03"/>
    <w:rsid w:val="391810E1"/>
    <w:rsid w:val="392F5FA1"/>
    <w:rsid w:val="393C121A"/>
    <w:rsid w:val="398141FB"/>
    <w:rsid w:val="39B3274B"/>
    <w:rsid w:val="3A06128C"/>
    <w:rsid w:val="3A6F410A"/>
    <w:rsid w:val="3A7E52C6"/>
    <w:rsid w:val="3A9B41C3"/>
    <w:rsid w:val="3AC91594"/>
    <w:rsid w:val="3AD46C94"/>
    <w:rsid w:val="3AE8606E"/>
    <w:rsid w:val="3B0C307B"/>
    <w:rsid w:val="3B27496D"/>
    <w:rsid w:val="3B521B16"/>
    <w:rsid w:val="3B530926"/>
    <w:rsid w:val="3B7947C5"/>
    <w:rsid w:val="3B8E7462"/>
    <w:rsid w:val="3BC9431F"/>
    <w:rsid w:val="3BDD426E"/>
    <w:rsid w:val="3C4B1F87"/>
    <w:rsid w:val="3C52122C"/>
    <w:rsid w:val="3C712EBE"/>
    <w:rsid w:val="3C8E413E"/>
    <w:rsid w:val="3CA23DC2"/>
    <w:rsid w:val="3D406863"/>
    <w:rsid w:val="3D88359A"/>
    <w:rsid w:val="3E1C5433"/>
    <w:rsid w:val="3E1F443C"/>
    <w:rsid w:val="3E2738A8"/>
    <w:rsid w:val="3E397A4C"/>
    <w:rsid w:val="3E6B2E1B"/>
    <w:rsid w:val="3E7079BB"/>
    <w:rsid w:val="3EA02710"/>
    <w:rsid w:val="3EB968CD"/>
    <w:rsid w:val="3ECB4C7B"/>
    <w:rsid w:val="3F165ACD"/>
    <w:rsid w:val="3F744EE9"/>
    <w:rsid w:val="3F80430C"/>
    <w:rsid w:val="3F9118EC"/>
    <w:rsid w:val="3FA23596"/>
    <w:rsid w:val="3FAA5D1E"/>
    <w:rsid w:val="3FEB172D"/>
    <w:rsid w:val="3FEB2CD3"/>
    <w:rsid w:val="3FEB6F5A"/>
    <w:rsid w:val="3FF57DD8"/>
    <w:rsid w:val="40034AAC"/>
    <w:rsid w:val="403311B0"/>
    <w:rsid w:val="40397B88"/>
    <w:rsid w:val="403E6505"/>
    <w:rsid w:val="40B66AC1"/>
    <w:rsid w:val="40C46025"/>
    <w:rsid w:val="41121F28"/>
    <w:rsid w:val="41706522"/>
    <w:rsid w:val="41E225DE"/>
    <w:rsid w:val="41FB544E"/>
    <w:rsid w:val="42162288"/>
    <w:rsid w:val="42471B37"/>
    <w:rsid w:val="42523D18"/>
    <w:rsid w:val="42803560"/>
    <w:rsid w:val="42B31885"/>
    <w:rsid w:val="436B65D2"/>
    <w:rsid w:val="43A31E7B"/>
    <w:rsid w:val="43CE21A1"/>
    <w:rsid w:val="43D56A5B"/>
    <w:rsid w:val="43EF7923"/>
    <w:rsid w:val="43F00BD1"/>
    <w:rsid w:val="44430310"/>
    <w:rsid w:val="44825A4F"/>
    <w:rsid w:val="44A5197F"/>
    <w:rsid w:val="44C333F6"/>
    <w:rsid w:val="44C633EA"/>
    <w:rsid w:val="44CD2D65"/>
    <w:rsid w:val="44DF1057"/>
    <w:rsid w:val="44E16B7D"/>
    <w:rsid w:val="451C7B7D"/>
    <w:rsid w:val="45201E27"/>
    <w:rsid w:val="45260A34"/>
    <w:rsid w:val="452E32F6"/>
    <w:rsid w:val="45375D78"/>
    <w:rsid w:val="453A2787"/>
    <w:rsid w:val="453C5AFD"/>
    <w:rsid w:val="454910E6"/>
    <w:rsid w:val="454B7C05"/>
    <w:rsid w:val="454F51E2"/>
    <w:rsid w:val="456A484C"/>
    <w:rsid w:val="45F106DA"/>
    <w:rsid w:val="46272739"/>
    <w:rsid w:val="462A4554"/>
    <w:rsid w:val="4686544E"/>
    <w:rsid w:val="46A20569"/>
    <w:rsid w:val="46A3134F"/>
    <w:rsid w:val="46C33ACC"/>
    <w:rsid w:val="46DD3374"/>
    <w:rsid w:val="475F036B"/>
    <w:rsid w:val="476E221E"/>
    <w:rsid w:val="477C3FD9"/>
    <w:rsid w:val="47963639"/>
    <w:rsid w:val="47A143A2"/>
    <w:rsid w:val="47A75B00"/>
    <w:rsid w:val="47AB20D0"/>
    <w:rsid w:val="47BF4EF1"/>
    <w:rsid w:val="48017C8C"/>
    <w:rsid w:val="48903439"/>
    <w:rsid w:val="48A577C5"/>
    <w:rsid w:val="48B75B96"/>
    <w:rsid w:val="48CA7C38"/>
    <w:rsid w:val="48CC6426"/>
    <w:rsid w:val="48D068D2"/>
    <w:rsid w:val="48FE57A8"/>
    <w:rsid w:val="490434DB"/>
    <w:rsid w:val="493A2D00"/>
    <w:rsid w:val="494F4F7F"/>
    <w:rsid w:val="499E4136"/>
    <w:rsid w:val="49A544BE"/>
    <w:rsid w:val="49CC6EEE"/>
    <w:rsid w:val="49DB003F"/>
    <w:rsid w:val="49F25388"/>
    <w:rsid w:val="4A06056D"/>
    <w:rsid w:val="4A101A22"/>
    <w:rsid w:val="4A4213E1"/>
    <w:rsid w:val="4A626327"/>
    <w:rsid w:val="4A681186"/>
    <w:rsid w:val="4A6D6D9B"/>
    <w:rsid w:val="4A7E749E"/>
    <w:rsid w:val="4A847ABD"/>
    <w:rsid w:val="4B143E2A"/>
    <w:rsid w:val="4B241572"/>
    <w:rsid w:val="4B2E6D15"/>
    <w:rsid w:val="4B3A6FE7"/>
    <w:rsid w:val="4B454C59"/>
    <w:rsid w:val="4B4968B9"/>
    <w:rsid w:val="4B845E7F"/>
    <w:rsid w:val="4BA25D2C"/>
    <w:rsid w:val="4BA65F76"/>
    <w:rsid w:val="4BD30166"/>
    <w:rsid w:val="4BF2248E"/>
    <w:rsid w:val="4C69273D"/>
    <w:rsid w:val="4C6E5DFF"/>
    <w:rsid w:val="4CB42DC9"/>
    <w:rsid w:val="4CF3569F"/>
    <w:rsid w:val="4CF731D1"/>
    <w:rsid w:val="4D2B3E96"/>
    <w:rsid w:val="4D3874B5"/>
    <w:rsid w:val="4D3E6437"/>
    <w:rsid w:val="4D5D479D"/>
    <w:rsid w:val="4D704DC6"/>
    <w:rsid w:val="4D8B1D7C"/>
    <w:rsid w:val="4DCB2F70"/>
    <w:rsid w:val="4DE24579"/>
    <w:rsid w:val="4E055747"/>
    <w:rsid w:val="4E2E4761"/>
    <w:rsid w:val="4E56004D"/>
    <w:rsid w:val="4E726A98"/>
    <w:rsid w:val="4EC217CD"/>
    <w:rsid w:val="4EC97EC5"/>
    <w:rsid w:val="4EF22797"/>
    <w:rsid w:val="4F1F7091"/>
    <w:rsid w:val="4F3910CF"/>
    <w:rsid w:val="4F5350FD"/>
    <w:rsid w:val="4F58577C"/>
    <w:rsid w:val="4F69767D"/>
    <w:rsid w:val="4F791AE8"/>
    <w:rsid w:val="4F7B3FDC"/>
    <w:rsid w:val="4F95452A"/>
    <w:rsid w:val="4F9E09B6"/>
    <w:rsid w:val="4FB53775"/>
    <w:rsid w:val="4FDF2597"/>
    <w:rsid w:val="4FFC0517"/>
    <w:rsid w:val="50313D01"/>
    <w:rsid w:val="50655046"/>
    <w:rsid w:val="50E31739"/>
    <w:rsid w:val="510036E7"/>
    <w:rsid w:val="51536CEC"/>
    <w:rsid w:val="51695F30"/>
    <w:rsid w:val="516A310A"/>
    <w:rsid w:val="518D5D4B"/>
    <w:rsid w:val="518F1A60"/>
    <w:rsid w:val="51EE0D2F"/>
    <w:rsid w:val="51F9568A"/>
    <w:rsid w:val="520A237F"/>
    <w:rsid w:val="520F3780"/>
    <w:rsid w:val="522E0A6C"/>
    <w:rsid w:val="52381F48"/>
    <w:rsid w:val="52466271"/>
    <w:rsid w:val="5272038F"/>
    <w:rsid w:val="528D3EA0"/>
    <w:rsid w:val="52A16018"/>
    <w:rsid w:val="52CA1F01"/>
    <w:rsid w:val="52F971E6"/>
    <w:rsid w:val="53002E55"/>
    <w:rsid w:val="53216888"/>
    <w:rsid w:val="535C6DDA"/>
    <w:rsid w:val="53626C93"/>
    <w:rsid w:val="536C300E"/>
    <w:rsid w:val="53A25729"/>
    <w:rsid w:val="53B05C07"/>
    <w:rsid w:val="53C06107"/>
    <w:rsid w:val="53DD2085"/>
    <w:rsid w:val="53FD6E04"/>
    <w:rsid w:val="540F6324"/>
    <w:rsid w:val="54312542"/>
    <w:rsid w:val="54466088"/>
    <w:rsid w:val="54485B5E"/>
    <w:rsid w:val="546E0114"/>
    <w:rsid w:val="548E6C07"/>
    <w:rsid w:val="54C06BC3"/>
    <w:rsid w:val="54C82D2F"/>
    <w:rsid w:val="551D1FD5"/>
    <w:rsid w:val="554E1747"/>
    <w:rsid w:val="556233C2"/>
    <w:rsid w:val="55994A42"/>
    <w:rsid w:val="55DB4F23"/>
    <w:rsid w:val="55FE0D27"/>
    <w:rsid w:val="56040DC1"/>
    <w:rsid w:val="562B19E2"/>
    <w:rsid w:val="562B6DC8"/>
    <w:rsid w:val="56F50266"/>
    <w:rsid w:val="570C3EB9"/>
    <w:rsid w:val="57444C2E"/>
    <w:rsid w:val="5773203E"/>
    <w:rsid w:val="577E64AD"/>
    <w:rsid w:val="57935FEC"/>
    <w:rsid w:val="57A1098B"/>
    <w:rsid w:val="57B4520E"/>
    <w:rsid w:val="57DA6E6A"/>
    <w:rsid w:val="580D3684"/>
    <w:rsid w:val="58172E64"/>
    <w:rsid w:val="58606945"/>
    <w:rsid w:val="58643F71"/>
    <w:rsid w:val="58711142"/>
    <w:rsid w:val="58DD73C4"/>
    <w:rsid w:val="58F4280F"/>
    <w:rsid w:val="590D3136"/>
    <w:rsid w:val="597F4C50"/>
    <w:rsid w:val="599639EB"/>
    <w:rsid w:val="59C12681"/>
    <w:rsid w:val="59D16D68"/>
    <w:rsid w:val="59E2353A"/>
    <w:rsid w:val="5A2275C4"/>
    <w:rsid w:val="5A405C9C"/>
    <w:rsid w:val="5A4519E7"/>
    <w:rsid w:val="5A531435"/>
    <w:rsid w:val="5A8B2980"/>
    <w:rsid w:val="5AB37B31"/>
    <w:rsid w:val="5ADE0D98"/>
    <w:rsid w:val="5B0373F5"/>
    <w:rsid w:val="5B065AF0"/>
    <w:rsid w:val="5B196C10"/>
    <w:rsid w:val="5B2D712A"/>
    <w:rsid w:val="5B4E43FE"/>
    <w:rsid w:val="5B8C202E"/>
    <w:rsid w:val="5BB26726"/>
    <w:rsid w:val="5BD60666"/>
    <w:rsid w:val="5C0827EA"/>
    <w:rsid w:val="5C3C0821"/>
    <w:rsid w:val="5C983B6D"/>
    <w:rsid w:val="5CD056E0"/>
    <w:rsid w:val="5CDA4186"/>
    <w:rsid w:val="5CEC1697"/>
    <w:rsid w:val="5CED210B"/>
    <w:rsid w:val="5D610F7E"/>
    <w:rsid w:val="5D67601F"/>
    <w:rsid w:val="5D7F6ADB"/>
    <w:rsid w:val="5DDB702A"/>
    <w:rsid w:val="5E1B5208"/>
    <w:rsid w:val="5E3873B6"/>
    <w:rsid w:val="5E50507E"/>
    <w:rsid w:val="5E547109"/>
    <w:rsid w:val="5E7423B8"/>
    <w:rsid w:val="5EA449B7"/>
    <w:rsid w:val="5EAE41F0"/>
    <w:rsid w:val="5EBB05F2"/>
    <w:rsid w:val="5EC57549"/>
    <w:rsid w:val="5EE364D9"/>
    <w:rsid w:val="5EEB2DF9"/>
    <w:rsid w:val="5EF93C36"/>
    <w:rsid w:val="5F060091"/>
    <w:rsid w:val="5F122193"/>
    <w:rsid w:val="5F2B6C3C"/>
    <w:rsid w:val="5F3479DF"/>
    <w:rsid w:val="5F507908"/>
    <w:rsid w:val="5F6366B5"/>
    <w:rsid w:val="5F646965"/>
    <w:rsid w:val="5F6D12E1"/>
    <w:rsid w:val="5F8F1E51"/>
    <w:rsid w:val="5FA623CA"/>
    <w:rsid w:val="5FAB4F66"/>
    <w:rsid w:val="60180E51"/>
    <w:rsid w:val="60593614"/>
    <w:rsid w:val="60A725D1"/>
    <w:rsid w:val="60D62963"/>
    <w:rsid w:val="60EE6452"/>
    <w:rsid w:val="60F03728"/>
    <w:rsid w:val="6139771D"/>
    <w:rsid w:val="61412C92"/>
    <w:rsid w:val="61554492"/>
    <w:rsid w:val="617E58D8"/>
    <w:rsid w:val="61825989"/>
    <w:rsid w:val="61CA1AC3"/>
    <w:rsid w:val="61D3084E"/>
    <w:rsid w:val="61DB6B56"/>
    <w:rsid w:val="61EB1890"/>
    <w:rsid w:val="61EE5FDE"/>
    <w:rsid w:val="62375BD7"/>
    <w:rsid w:val="624439AD"/>
    <w:rsid w:val="624C1682"/>
    <w:rsid w:val="62970423"/>
    <w:rsid w:val="62C244A7"/>
    <w:rsid w:val="62D61180"/>
    <w:rsid w:val="62F74924"/>
    <w:rsid w:val="632D4628"/>
    <w:rsid w:val="634E4F86"/>
    <w:rsid w:val="635A738B"/>
    <w:rsid w:val="63D110A7"/>
    <w:rsid w:val="63DA4A7F"/>
    <w:rsid w:val="63E13901"/>
    <w:rsid w:val="63E77E82"/>
    <w:rsid w:val="63ED0C43"/>
    <w:rsid w:val="63F975E8"/>
    <w:rsid w:val="6461309C"/>
    <w:rsid w:val="648F0A46"/>
    <w:rsid w:val="64AE502C"/>
    <w:rsid w:val="64DA2FB8"/>
    <w:rsid w:val="651D2067"/>
    <w:rsid w:val="65363B28"/>
    <w:rsid w:val="653B1AD5"/>
    <w:rsid w:val="653F18AB"/>
    <w:rsid w:val="654A3458"/>
    <w:rsid w:val="657B643C"/>
    <w:rsid w:val="65F04281"/>
    <w:rsid w:val="65FA69A9"/>
    <w:rsid w:val="663F2109"/>
    <w:rsid w:val="66431CA6"/>
    <w:rsid w:val="66705C12"/>
    <w:rsid w:val="669859C5"/>
    <w:rsid w:val="66995286"/>
    <w:rsid w:val="66C00BF2"/>
    <w:rsid w:val="66E2494B"/>
    <w:rsid w:val="66E672F1"/>
    <w:rsid w:val="67462722"/>
    <w:rsid w:val="68015434"/>
    <w:rsid w:val="68022015"/>
    <w:rsid w:val="681A795A"/>
    <w:rsid w:val="68442F81"/>
    <w:rsid w:val="68730FA0"/>
    <w:rsid w:val="68751207"/>
    <w:rsid w:val="68812A1D"/>
    <w:rsid w:val="68D73C6F"/>
    <w:rsid w:val="69342A17"/>
    <w:rsid w:val="69501949"/>
    <w:rsid w:val="69881A1D"/>
    <w:rsid w:val="69897501"/>
    <w:rsid w:val="69A41DA4"/>
    <w:rsid w:val="69AE58DC"/>
    <w:rsid w:val="69C05511"/>
    <w:rsid w:val="69D25041"/>
    <w:rsid w:val="69DC74FE"/>
    <w:rsid w:val="69EC72A7"/>
    <w:rsid w:val="6A042842"/>
    <w:rsid w:val="6A2F246A"/>
    <w:rsid w:val="6A340127"/>
    <w:rsid w:val="6A3503B3"/>
    <w:rsid w:val="6A470981"/>
    <w:rsid w:val="6A4946F9"/>
    <w:rsid w:val="6A5D526A"/>
    <w:rsid w:val="6A873AAA"/>
    <w:rsid w:val="6A9A3815"/>
    <w:rsid w:val="6ABF56BF"/>
    <w:rsid w:val="6B013CD6"/>
    <w:rsid w:val="6B025763"/>
    <w:rsid w:val="6B210278"/>
    <w:rsid w:val="6B4B3A7C"/>
    <w:rsid w:val="6B5D4F50"/>
    <w:rsid w:val="6B6C7717"/>
    <w:rsid w:val="6B702840"/>
    <w:rsid w:val="6BA323C5"/>
    <w:rsid w:val="6C0C6686"/>
    <w:rsid w:val="6C5A51F8"/>
    <w:rsid w:val="6C5E257D"/>
    <w:rsid w:val="6C9C3206"/>
    <w:rsid w:val="6CC11CF8"/>
    <w:rsid w:val="6CF170C3"/>
    <w:rsid w:val="6D1B1C5C"/>
    <w:rsid w:val="6D20564A"/>
    <w:rsid w:val="6D7D260B"/>
    <w:rsid w:val="6D8E3CFD"/>
    <w:rsid w:val="6DA81B47"/>
    <w:rsid w:val="6DBC0F97"/>
    <w:rsid w:val="6DCA6AC4"/>
    <w:rsid w:val="6DD360B0"/>
    <w:rsid w:val="6DD44402"/>
    <w:rsid w:val="6DDD7632"/>
    <w:rsid w:val="6DEB4D8C"/>
    <w:rsid w:val="6EBF4D2B"/>
    <w:rsid w:val="6EFE5794"/>
    <w:rsid w:val="6F0D3F47"/>
    <w:rsid w:val="6F372C75"/>
    <w:rsid w:val="6F455464"/>
    <w:rsid w:val="6F4656AB"/>
    <w:rsid w:val="6F4F5A9E"/>
    <w:rsid w:val="6FA61EDA"/>
    <w:rsid w:val="6FA655A3"/>
    <w:rsid w:val="6FD05C45"/>
    <w:rsid w:val="70185327"/>
    <w:rsid w:val="70C24396"/>
    <w:rsid w:val="70C72DB4"/>
    <w:rsid w:val="71316A07"/>
    <w:rsid w:val="71347EB1"/>
    <w:rsid w:val="713954C7"/>
    <w:rsid w:val="71407DAF"/>
    <w:rsid w:val="714B6FA9"/>
    <w:rsid w:val="714D1F58"/>
    <w:rsid w:val="71543528"/>
    <w:rsid w:val="72101A94"/>
    <w:rsid w:val="724608ED"/>
    <w:rsid w:val="724C79FC"/>
    <w:rsid w:val="725052A7"/>
    <w:rsid w:val="72955736"/>
    <w:rsid w:val="72C63C7F"/>
    <w:rsid w:val="72D85435"/>
    <w:rsid w:val="72F84F0E"/>
    <w:rsid w:val="72FC60A4"/>
    <w:rsid w:val="73016811"/>
    <w:rsid w:val="731D03D9"/>
    <w:rsid w:val="735037B3"/>
    <w:rsid w:val="737A51C2"/>
    <w:rsid w:val="737F71E6"/>
    <w:rsid w:val="73BE0468"/>
    <w:rsid w:val="73CB3D33"/>
    <w:rsid w:val="73F64815"/>
    <w:rsid w:val="73F767EB"/>
    <w:rsid w:val="74356313"/>
    <w:rsid w:val="74454183"/>
    <w:rsid w:val="74587E1A"/>
    <w:rsid w:val="745D327B"/>
    <w:rsid w:val="746C3204"/>
    <w:rsid w:val="749C01F2"/>
    <w:rsid w:val="74D315ED"/>
    <w:rsid w:val="74F4661E"/>
    <w:rsid w:val="750677B0"/>
    <w:rsid w:val="75502DDF"/>
    <w:rsid w:val="75583161"/>
    <w:rsid w:val="75810896"/>
    <w:rsid w:val="7583593C"/>
    <w:rsid w:val="75870D83"/>
    <w:rsid w:val="75AD4450"/>
    <w:rsid w:val="75B01AD0"/>
    <w:rsid w:val="75BD276E"/>
    <w:rsid w:val="75D4761C"/>
    <w:rsid w:val="75FE45EA"/>
    <w:rsid w:val="762A3224"/>
    <w:rsid w:val="766D549D"/>
    <w:rsid w:val="76745575"/>
    <w:rsid w:val="7739258C"/>
    <w:rsid w:val="77B541EA"/>
    <w:rsid w:val="77BF249E"/>
    <w:rsid w:val="781E6CBF"/>
    <w:rsid w:val="78874D6A"/>
    <w:rsid w:val="7895241F"/>
    <w:rsid w:val="78984AAF"/>
    <w:rsid w:val="789E4693"/>
    <w:rsid w:val="78E75809"/>
    <w:rsid w:val="79523554"/>
    <w:rsid w:val="79B25C79"/>
    <w:rsid w:val="79C64E91"/>
    <w:rsid w:val="79C913B2"/>
    <w:rsid w:val="7A2012E5"/>
    <w:rsid w:val="7A4D5643"/>
    <w:rsid w:val="7A811C8D"/>
    <w:rsid w:val="7AE70881"/>
    <w:rsid w:val="7B006F10"/>
    <w:rsid w:val="7B3931B2"/>
    <w:rsid w:val="7B7535A0"/>
    <w:rsid w:val="7BC874AF"/>
    <w:rsid w:val="7BE65525"/>
    <w:rsid w:val="7BFF5ED3"/>
    <w:rsid w:val="7C1C7BF1"/>
    <w:rsid w:val="7C1E7EF8"/>
    <w:rsid w:val="7C38637B"/>
    <w:rsid w:val="7C667325"/>
    <w:rsid w:val="7C837BDE"/>
    <w:rsid w:val="7CD11485"/>
    <w:rsid w:val="7CE80E4B"/>
    <w:rsid w:val="7CEA6946"/>
    <w:rsid w:val="7CF404F4"/>
    <w:rsid w:val="7D070432"/>
    <w:rsid w:val="7D765270"/>
    <w:rsid w:val="7D803036"/>
    <w:rsid w:val="7D893333"/>
    <w:rsid w:val="7E096221"/>
    <w:rsid w:val="7E1A042F"/>
    <w:rsid w:val="7E4956DD"/>
    <w:rsid w:val="7E937B16"/>
    <w:rsid w:val="7EAC2B28"/>
    <w:rsid w:val="7EB45459"/>
    <w:rsid w:val="7ECC1F0F"/>
    <w:rsid w:val="7F121FC1"/>
    <w:rsid w:val="7F2C3926"/>
    <w:rsid w:val="7F335FF7"/>
    <w:rsid w:val="7F460DAF"/>
    <w:rsid w:val="7F596269"/>
    <w:rsid w:val="7F967F89"/>
    <w:rsid w:val="7FC52982"/>
    <w:rsid w:val="7FCC39AA"/>
    <w:rsid w:val="7FFF4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31967-4B17-4375-A8C8-99CB9852FC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3360</Words>
  <Characters>3899</Characters>
  <Lines>26</Lines>
  <Paragraphs>7</Paragraphs>
  <TotalTime>4140</TotalTime>
  <ScaleCrop>false</ScaleCrop>
  <LinksUpToDate>false</LinksUpToDate>
  <CharactersWithSpaces>3906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2021-06-11T06:48:00Z</dcterms:created>
  <dc:creator>罗春燕</dc:creator>
  <cp:lastModifiedBy>张同学</cp:lastModifiedBy>
  <cp:lastPrinted>2024-08-20T07:18:00Z</cp:lastPrinted>
  <dcterms:modified xsi:type="dcterms:W3CDTF">2025-08-18T01:52:56Z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0FEC6D7B6704455AAD88FA042AA7DF94_13</vt:lpwstr>
  </property>
  <property fmtid="{D5CDD505-2E9C-101B-9397-08002B2CF9AE}" pid="4" name="KSOTemplateDocerSaveRecord">
    <vt:lpwstr>eyJoZGlkIjoiNzI4NWI5YzM3MzU1ZmRjMmMzM2NiYWU4YzU5YTFiMWQiLCJ1c2VySWQiOiI0MzA2ODQwNjQifQ==</vt:lpwstr>
  </property>
</Properties>
</file>