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7702" w14:textId="77777777" w:rsidR="002A14F2" w:rsidRDefault="002A14F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249D7213" w14:textId="2A545762" w:rsidR="002A14F2" w:rsidRDefault="005D2D6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天津港保税区绿色蒸汽工业消费券实施细则</w:t>
      </w:r>
    </w:p>
    <w:p w14:paraId="4FDAF7AA" w14:textId="77777777" w:rsidR="002A14F2" w:rsidRDefault="002A14F2">
      <w:pPr>
        <w:spacing w:line="560" w:lineRule="exact"/>
        <w:rPr>
          <w:rFonts w:hint="eastAsia"/>
        </w:rPr>
      </w:pPr>
    </w:p>
    <w:p w14:paraId="6B50320E" w14:textId="77777777" w:rsidR="002A14F2" w:rsidRDefault="005D2D66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总则</w:t>
      </w:r>
    </w:p>
    <w:p w14:paraId="7E672323" w14:textId="0D3CBC19" w:rsidR="002A14F2" w:rsidRDefault="005D2D66" w:rsidP="00630DB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61F48">
        <w:rPr>
          <w:rFonts w:ascii="仿宋_GB2312" w:eastAsia="仿宋_GB2312" w:hint="eastAsia"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为深入贯彻习近平总书记视察天津重要讲话精神，党的二十大和党的二十届二中、三中全会精神，落实2024年中央经济工作会精神，推进制造业绿色化发展，</w:t>
      </w:r>
      <w:bookmarkStart w:id="0" w:name="OLE_LINK1"/>
      <w:r>
        <w:rPr>
          <w:rFonts w:ascii="仿宋_GB2312" w:eastAsia="仿宋_GB2312" w:hint="eastAsia"/>
          <w:sz w:val="32"/>
          <w:szCs w:val="32"/>
        </w:rPr>
        <w:t>根据《</w:t>
      </w:r>
      <w:bookmarkStart w:id="1" w:name="_Hlk188437640"/>
      <w:r w:rsidRPr="00D456F1">
        <w:rPr>
          <w:rFonts w:ascii="仿宋_GB2312" w:eastAsia="仿宋_GB2312" w:hAnsi="仿宋_GB2312" w:cs="仿宋_GB2312" w:hint="eastAsia"/>
          <w:sz w:val="32"/>
          <w:szCs w:val="32"/>
        </w:rPr>
        <w:t>天津港保税区工业消费券管理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办法</w:t>
      </w:r>
      <w:r>
        <w:rPr>
          <w:rFonts w:ascii="仿宋_GB2312" w:eastAsia="仿宋_GB2312" w:hint="eastAsia"/>
          <w:sz w:val="32"/>
          <w:szCs w:val="32"/>
        </w:rPr>
        <w:t>（试行）》</w:t>
      </w:r>
      <w:bookmarkEnd w:id="0"/>
      <w:r>
        <w:rPr>
          <w:rFonts w:ascii="仿宋_GB2312" w:eastAsia="仿宋_GB2312" w:hint="eastAsia"/>
          <w:sz w:val="32"/>
          <w:szCs w:val="32"/>
        </w:rPr>
        <w:t>制定本实施细则。</w:t>
      </w:r>
    </w:p>
    <w:p w14:paraId="62666025" w14:textId="094C0891" w:rsidR="00B61F48" w:rsidRDefault="00B61F4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本细则所指绿</w:t>
      </w:r>
      <w:r w:rsidR="00C754F9">
        <w:rPr>
          <w:rFonts w:ascii="仿宋_GB2312" w:eastAsia="仿宋_GB2312" w:hint="eastAsia"/>
          <w:sz w:val="32"/>
          <w:szCs w:val="32"/>
        </w:rPr>
        <w:t>色蒸汽，是指使用天然气等低碳、低污染能源作为生产能源的工业蒸汽</w:t>
      </w:r>
      <w:r w:rsidR="003D3493">
        <w:rPr>
          <w:rFonts w:ascii="仿宋_GB2312" w:eastAsia="仿宋_GB2312" w:hint="eastAsia"/>
          <w:sz w:val="32"/>
          <w:szCs w:val="32"/>
        </w:rPr>
        <w:t>。</w:t>
      </w:r>
      <w:r w:rsidR="00826C6A">
        <w:rPr>
          <w:rFonts w:ascii="仿宋_GB2312" w:eastAsia="仿宋_GB2312" w:hint="eastAsia"/>
          <w:sz w:val="32"/>
          <w:szCs w:val="32"/>
        </w:rPr>
        <w:t>绿色蒸</w:t>
      </w:r>
      <w:r w:rsidR="003D3493">
        <w:rPr>
          <w:rFonts w:ascii="仿宋_GB2312" w:eastAsia="仿宋_GB2312" w:hint="eastAsia"/>
          <w:sz w:val="32"/>
          <w:szCs w:val="32"/>
        </w:rPr>
        <w:t>汽工业消费券，是指用于抵扣工业企业</w:t>
      </w:r>
      <w:r w:rsidR="00C754F9">
        <w:rPr>
          <w:rFonts w:ascii="仿宋_GB2312" w:eastAsia="仿宋_GB2312" w:hint="eastAsia"/>
          <w:sz w:val="32"/>
          <w:szCs w:val="32"/>
        </w:rPr>
        <w:t>绿色蒸汽</w:t>
      </w:r>
      <w:r w:rsidR="00826C6A">
        <w:rPr>
          <w:rFonts w:ascii="仿宋_GB2312" w:eastAsia="仿宋_GB2312" w:hint="eastAsia"/>
          <w:sz w:val="32"/>
          <w:szCs w:val="32"/>
        </w:rPr>
        <w:t>消费金额的凭证。</w:t>
      </w:r>
    </w:p>
    <w:p w14:paraId="57026CB4" w14:textId="47A6DEF5" w:rsidR="00863B57" w:rsidRDefault="00863B57" w:rsidP="00863B5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 工信局组织发布实施通知，明确申领时间、申领方式、供应企业、核销方式等具体内容。</w:t>
      </w:r>
    </w:p>
    <w:p w14:paraId="4468E63F" w14:textId="77777777" w:rsidR="002A14F2" w:rsidRDefault="002A14F2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16609DB5" w14:textId="3A8EDA86" w:rsidR="00826C6A" w:rsidRDefault="00826C6A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863B57">
        <w:rPr>
          <w:rFonts w:ascii="黑体" w:eastAsia="黑体" w:hAnsi="黑体" w:hint="eastAsia"/>
          <w:sz w:val="32"/>
          <w:szCs w:val="32"/>
        </w:rPr>
        <w:t>第二章 参与</w:t>
      </w:r>
      <w:r w:rsidR="00863B57" w:rsidRPr="00863B57">
        <w:rPr>
          <w:rFonts w:ascii="黑体" w:eastAsia="黑体" w:hAnsi="黑体" w:hint="eastAsia"/>
          <w:sz w:val="32"/>
          <w:szCs w:val="32"/>
        </w:rPr>
        <w:t>主体</w:t>
      </w:r>
    </w:p>
    <w:p w14:paraId="18B4D518" w14:textId="223A14FA" w:rsidR="00826C6A" w:rsidRPr="00370BB7" w:rsidRDefault="00826C6A" w:rsidP="00826C6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0BB7">
        <w:rPr>
          <w:rFonts w:ascii="仿宋_GB2312" w:eastAsia="仿宋_GB2312" w:hint="eastAsia"/>
          <w:sz w:val="32"/>
          <w:szCs w:val="32"/>
        </w:rPr>
        <w:t>第</w:t>
      </w:r>
      <w:r w:rsidR="00863B57">
        <w:rPr>
          <w:rFonts w:ascii="仿宋_GB2312" w:eastAsia="仿宋_GB2312" w:hint="eastAsia"/>
          <w:sz w:val="32"/>
          <w:szCs w:val="32"/>
        </w:rPr>
        <w:t>四</w:t>
      </w:r>
      <w:r w:rsidRPr="00370BB7">
        <w:rPr>
          <w:rFonts w:ascii="仿宋_GB2312" w:eastAsia="仿宋_GB2312" w:hint="eastAsia"/>
          <w:sz w:val="32"/>
          <w:szCs w:val="32"/>
        </w:rPr>
        <w:t>条 申领</w:t>
      </w:r>
      <w:r w:rsidR="00CF62C8">
        <w:rPr>
          <w:rFonts w:ascii="仿宋_GB2312" w:eastAsia="仿宋_GB2312" w:hint="eastAsia"/>
          <w:sz w:val="32"/>
          <w:szCs w:val="32"/>
        </w:rPr>
        <w:t>企业</w:t>
      </w:r>
    </w:p>
    <w:p w14:paraId="1B2C4B1B" w14:textId="34A4A9A5" w:rsidR="00826C6A" w:rsidRDefault="00826C6A" w:rsidP="00826C6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使用绿色蒸汽组织生产活动的工业企业（简称“申领企业”），均可申领绿色蒸汽工业消费券（简称“消费券”）。申领主体应当具有良好的公共信用记录，</w:t>
      </w:r>
      <w:r>
        <w:rPr>
          <w:rFonts w:ascii="仿宋_GB2312" w:eastAsia="仿宋_GB2312"/>
          <w:sz w:val="32"/>
          <w:szCs w:val="32"/>
        </w:rPr>
        <w:t>近三年</w:t>
      </w:r>
      <w:r>
        <w:rPr>
          <w:rFonts w:ascii="仿宋_GB2312" w:eastAsia="仿宋_GB2312" w:hint="eastAsia"/>
          <w:sz w:val="32"/>
          <w:szCs w:val="32"/>
        </w:rPr>
        <w:t>无刑事犯罪记录。</w:t>
      </w:r>
    </w:p>
    <w:p w14:paraId="37D2F518" w14:textId="3B8A16F7" w:rsidR="00826C6A" w:rsidRPr="00185459" w:rsidRDefault="00826C6A" w:rsidP="00826C6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5459">
        <w:rPr>
          <w:rFonts w:ascii="仿宋_GB2312" w:eastAsia="仿宋_GB2312" w:hint="eastAsia"/>
          <w:sz w:val="32"/>
          <w:szCs w:val="32"/>
        </w:rPr>
        <w:t>第</w:t>
      </w:r>
      <w:r w:rsidR="00863B57">
        <w:rPr>
          <w:rFonts w:ascii="仿宋_GB2312" w:eastAsia="仿宋_GB2312" w:hint="eastAsia"/>
          <w:sz w:val="32"/>
          <w:szCs w:val="32"/>
        </w:rPr>
        <w:t>五</w:t>
      </w:r>
      <w:r w:rsidRPr="00185459">
        <w:rPr>
          <w:rFonts w:ascii="仿宋_GB2312" w:eastAsia="仿宋_GB2312" w:hint="eastAsia"/>
          <w:sz w:val="32"/>
          <w:szCs w:val="32"/>
        </w:rPr>
        <w:t>条 供应企业</w:t>
      </w:r>
    </w:p>
    <w:p w14:paraId="5324876A" w14:textId="2C0CF4D0" w:rsidR="00616069" w:rsidRDefault="00826C6A" w:rsidP="006160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B57">
        <w:rPr>
          <w:rFonts w:ascii="仿宋_GB2312" w:eastAsia="仿宋_GB2312" w:hint="eastAsia"/>
          <w:sz w:val="32"/>
          <w:szCs w:val="32"/>
        </w:rPr>
        <w:t>绿色蒸汽</w:t>
      </w:r>
      <w:r w:rsidR="00863B57" w:rsidRPr="00863B57">
        <w:rPr>
          <w:rFonts w:ascii="仿宋_GB2312" w:eastAsia="仿宋_GB2312" w:hint="eastAsia"/>
          <w:sz w:val="32"/>
          <w:szCs w:val="32"/>
        </w:rPr>
        <w:t>供应企业（简称“供应企业”）</w:t>
      </w:r>
      <w:r w:rsidRPr="00863B57">
        <w:rPr>
          <w:rFonts w:ascii="仿宋_GB2312" w:eastAsia="仿宋_GB2312" w:hint="eastAsia"/>
          <w:sz w:val="32"/>
          <w:szCs w:val="32"/>
        </w:rPr>
        <w:t>应当具</w:t>
      </w:r>
      <w:r w:rsidRPr="00370BB7">
        <w:rPr>
          <w:rFonts w:ascii="仿宋_GB2312" w:eastAsia="仿宋_GB2312" w:hint="eastAsia"/>
          <w:sz w:val="32"/>
          <w:szCs w:val="32"/>
        </w:rPr>
        <w:t>有良好的公共信用记录，近三年无刑事犯罪记录。</w:t>
      </w:r>
      <w:r w:rsidR="00CB0608" w:rsidRPr="00370BB7">
        <w:rPr>
          <w:rFonts w:ascii="仿宋_GB2312" w:eastAsia="仿宋_GB2312" w:hint="eastAsia"/>
          <w:sz w:val="32"/>
          <w:szCs w:val="32"/>
        </w:rPr>
        <w:t>工信局</w:t>
      </w:r>
      <w:r w:rsidR="00CB0608">
        <w:rPr>
          <w:rFonts w:ascii="仿宋_GB2312" w:eastAsia="仿宋_GB2312" w:hint="eastAsia"/>
          <w:sz w:val="32"/>
          <w:szCs w:val="32"/>
        </w:rPr>
        <w:t>牵头负责审</w:t>
      </w:r>
      <w:r w:rsidR="00CB0608">
        <w:rPr>
          <w:rFonts w:ascii="仿宋_GB2312" w:eastAsia="仿宋_GB2312" w:hint="eastAsia"/>
          <w:sz w:val="32"/>
          <w:szCs w:val="32"/>
        </w:rPr>
        <w:lastRenderedPageBreak/>
        <w:t>核</w:t>
      </w:r>
      <w:r w:rsidR="00CB0608" w:rsidRPr="00370BB7">
        <w:rPr>
          <w:rFonts w:ascii="仿宋_GB2312" w:eastAsia="仿宋_GB2312" w:hint="eastAsia"/>
          <w:sz w:val="32"/>
          <w:szCs w:val="32"/>
        </w:rPr>
        <w:t>供应企业</w:t>
      </w:r>
      <w:r w:rsidR="00616069">
        <w:rPr>
          <w:rFonts w:ascii="仿宋_GB2312" w:eastAsia="仿宋_GB2312" w:hint="eastAsia"/>
          <w:sz w:val="32"/>
          <w:szCs w:val="32"/>
        </w:rPr>
        <w:t>资格并公示，供应企业</w:t>
      </w:r>
      <w:r w:rsidR="00616069" w:rsidRPr="00863B57">
        <w:rPr>
          <w:rFonts w:ascii="仿宋_GB2312" w:eastAsia="仿宋_GB2312" w:hint="eastAsia"/>
          <w:sz w:val="32"/>
          <w:szCs w:val="32"/>
        </w:rPr>
        <w:t>本着自愿原则参与</w:t>
      </w:r>
      <w:r w:rsidR="00616069">
        <w:rPr>
          <w:rFonts w:ascii="仿宋_GB2312" w:eastAsia="仿宋_GB2312" w:hint="eastAsia"/>
          <w:sz w:val="32"/>
          <w:szCs w:val="32"/>
        </w:rPr>
        <w:t>，并提供如下材料：</w:t>
      </w:r>
    </w:p>
    <w:p w14:paraId="18A86CA2" w14:textId="3194A9F4" w:rsidR="00826C6A" w:rsidRPr="00370BB7" w:rsidRDefault="00616069" w:rsidP="006160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26C6A" w:rsidRPr="00370BB7">
        <w:rPr>
          <w:rFonts w:ascii="仿宋_GB2312" w:eastAsia="仿宋_GB2312" w:hint="eastAsia"/>
          <w:sz w:val="32"/>
          <w:szCs w:val="32"/>
        </w:rPr>
        <w:t>营业执照复印件；</w:t>
      </w:r>
    </w:p>
    <w:p w14:paraId="105C501B" w14:textId="47494BBB" w:rsidR="00826C6A" w:rsidRPr="00A34848" w:rsidRDefault="00A34848" w:rsidP="00A3484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3484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826C6A" w:rsidRPr="00A34848">
        <w:rPr>
          <w:rFonts w:ascii="仿宋_GB2312" w:eastAsia="仿宋_GB2312" w:hint="eastAsia"/>
          <w:sz w:val="32"/>
          <w:szCs w:val="32"/>
        </w:rPr>
        <w:t>“信用中国”网站查询凭证；</w:t>
      </w:r>
    </w:p>
    <w:p w14:paraId="4079D9B3" w14:textId="0B5AD7C3" w:rsidR="00826C6A" w:rsidRPr="00A57527" w:rsidRDefault="00A57527" w:rsidP="00A575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826C6A" w:rsidRPr="00A57527">
        <w:rPr>
          <w:rFonts w:ascii="仿宋_GB2312" w:eastAsia="仿宋_GB2312" w:hint="eastAsia"/>
          <w:sz w:val="32"/>
          <w:szCs w:val="32"/>
        </w:rPr>
        <w:t>“</w:t>
      </w:r>
      <w:r w:rsidR="00826C6A" w:rsidRPr="00A57527">
        <w:rPr>
          <w:rFonts w:ascii="仿宋_GB2312" w:eastAsia="仿宋_GB2312"/>
          <w:sz w:val="32"/>
          <w:szCs w:val="32"/>
        </w:rPr>
        <w:t>全国特种设备公示信息查询平台</w:t>
      </w:r>
      <w:r w:rsidR="00826C6A" w:rsidRPr="00A57527">
        <w:rPr>
          <w:rFonts w:ascii="仿宋_GB2312" w:eastAsia="仿宋_GB2312" w:hint="eastAsia"/>
          <w:sz w:val="32"/>
          <w:szCs w:val="32"/>
        </w:rPr>
        <w:t>”查询凭证；</w:t>
      </w:r>
    </w:p>
    <w:p w14:paraId="1DA18338" w14:textId="70CDFD27" w:rsidR="00826C6A" w:rsidRPr="00A57527" w:rsidRDefault="00A57527" w:rsidP="00A575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826C6A" w:rsidRPr="00A57527">
        <w:rPr>
          <w:rFonts w:ascii="仿宋_GB2312" w:eastAsia="仿宋_GB2312" w:hint="eastAsia"/>
          <w:sz w:val="32"/>
          <w:szCs w:val="32"/>
        </w:rPr>
        <w:t>天然气等低碳、低污染能源采购合同</w:t>
      </w:r>
      <w:r w:rsidR="006C0C71" w:rsidRPr="00A57527">
        <w:rPr>
          <w:rFonts w:ascii="仿宋_GB2312" w:eastAsia="仿宋_GB2312" w:hint="eastAsia"/>
          <w:sz w:val="32"/>
          <w:szCs w:val="32"/>
        </w:rPr>
        <w:t>和交易凭证</w:t>
      </w:r>
      <w:r w:rsidR="00826C6A" w:rsidRPr="00A57527">
        <w:rPr>
          <w:rFonts w:ascii="仿宋_GB2312" w:eastAsia="仿宋_GB2312" w:hint="eastAsia"/>
          <w:sz w:val="32"/>
          <w:szCs w:val="32"/>
        </w:rPr>
        <w:t>；</w:t>
      </w:r>
    </w:p>
    <w:p w14:paraId="22E7F5F1" w14:textId="076ACF83" w:rsidR="00826C6A" w:rsidRPr="00A57527" w:rsidRDefault="00A57527" w:rsidP="00A57527">
      <w:pPr>
        <w:spacing w:line="560" w:lineRule="exact"/>
        <w:ind w:lef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CB0608" w:rsidRPr="00A57527">
        <w:rPr>
          <w:rFonts w:ascii="仿宋_GB2312" w:eastAsia="仿宋_GB2312" w:hint="eastAsia"/>
          <w:sz w:val="32"/>
          <w:szCs w:val="32"/>
        </w:rPr>
        <w:t>其他相关材料。</w:t>
      </w:r>
    </w:p>
    <w:p w14:paraId="3A5BF1D4" w14:textId="77777777" w:rsidR="00CF62C8" w:rsidRPr="007453C4" w:rsidRDefault="00CF62C8" w:rsidP="00826C6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19BA7275" w14:textId="614EB48F" w:rsidR="002A14F2" w:rsidRDefault="005D2D66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CF62C8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章 申领</w:t>
      </w:r>
    </w:p>
    <w:p w14:paraId="74B0EAC0" w14:textId="673BBB31" w:rsidR="002A14F2" w:rsidRPr="00185459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2" w:name="OLE_LINK6"/>
      <w:r w:rsidRPr="00185459">
        <w:rPr>
          <w:rFonts w:ascii="仿宋_GB2312" w:eastAsia="仿宋_GB2312" w:hint="eastAsia"/>
          <w:sz w:val="32"/>
          <w:szCs w:val="32"/>
        </w:rPr>
        <w:t>第</w:t>
      </w:r>
      <w:r w:rsidR="00CF62C8">
        <w:rPr>
          <w:rFonts w:ascii="仿宋_GB2312" w:eastAsia="仿宋_GB2312" w:hint="eastAsia"/>
          <w:sz w:val="32"/>
          <w:szCs w:val="32"/>
        </w:rPr>
        <w:t>六</w:t>
      </w:r>
      <w:r w:rsidRPr="00185459">
        <w:rPr>
          <w:rFonts w:ascii="仿宋_GB2312" w:eastAsia="仿宋_GB2312" w:hint="eastAsia"/>
          <w:sz w:val="32"/>
          <w:szCs w:val="32"/>
        </w:rPr>
        <w:t>条 申领标准</w:t>
      </w:r>
    </w:p>
    <w:p w14:paraId="1A701509" w14:textId="1901DF1C" w:rsidR="002A14F2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申领企业按照每月实际使用绿色蒸汽折算的减煤量，依据下表标准，在次月向工信局申领消费券。本细则所指减煤量折算方法，参照燃煤锅炉工业蒸汽平均耗煤量测算，折合1吨绿色蒸汽减煤130千克。</w:t>
      </w:r>
    </w:p>
    <w:tbl>
      <w:tblPr>
        <w:tblStyle w:val="a7"/>
        <w:tblW w:w="84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777"/>
      </w:tblGrid>
      <w:tr w:rsidR="00745E7D" w14:paraId="39037EFE" w14:textId="77777777" w:rsidTr="00745E7D">
        <w:tc>
          <w:tcPr>
            <w:tcW w:w="3686" w:type="dxa"/>
          </w:tcPr>
          <w:p w14:paraId="599B205E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减煤量（吨）</w:t>
            </w:r>
          </w:p>
        </w:tc>
        <w:tc>
          <w:tcPr>
            <w:tcW w:w="4777" w:type="dxa"/>
          </w:tcPr>
          <w:p w14:paraId="2F35AB90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每吨减煤量申领金额（元/吨）</w:t>
            </w:r>
          </w:p>
        </w:tc>
      </w:tr>
      <w:tr w:rsidR="00745E7D" w14:paraId="75533F09" w14:textId="77777777" w:rsidTr="00745E7D">
        <w:tc>
          <w:tcPr>
            <w:tcW w:w="3686" w:type="dxa"/>
          </w:tcPr>
          <w:p w14:paraId="562B9B48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＜</w:t>
            </w:r>
            <w:r>
              <w:rPr>
                <w:rFonts w:ascii="仿宋_GB2312" w:eastAsia="仿宋_GB2312" w:hAnsi="黑体"/>
                <w:sz w:val="32"/>
                <w:szCs w:val="32"/>
              </w:rPr>
              <w:t>1500</w:t>
            </w:r>
          </w:p>
        </w:tc>
        <w:tc>
          <w:tcPr>
            <w:tcW w:w="4777" w:type="dxa"/>
          </w:tcPr>
          <w:p w14:paraId="61F0FE28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45</w:t>
            </w:r>
          </w:p>
        </w:tc>
      </w:tr>
      <w:tr w:rsidR="00745E7D" w14:paraId="2AD2639B" w14:textId="77777777" w:rsidTr="00745E7D">
        <w:tc>
          <w:tcPr>
            <w:tcW w:w="3686" w:type="dxa"/>
          </w:tcPr>
          <w:p w14:paraId="15A63BCD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1500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（含）-</w:t>
            </w:r>
            <w:r>
              <w:rPr>
                <w:rFonts w:ascii="仿宋_GB2312" w:eastAsia="仿宋_GB2312" w:hAnsi="黑体"/>
                <w:sz w:val="32"/>
                <w:szCs w:val="32"/>
              </w:rPr>
              <w:t>2500</w:t>
            </w:r>
          </w:p>
        </w:tc>
        <w:tc>
          <w:tcPr>
            <w:tcW w:w="4777" w:type="dxa"/>
          </w:tcPr>
          <w:p w14:paraId="2550E0F2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70</w:t>
            </w:r>
          </w:p>
        </w:tc>
      </w:tr>
      <w:tr w:rsidR="00745E7D" w14:paraId="5192219A" w14:textId="77777777" w:rsidTr="00745E7D">
        <w:tc>
          <w:tcPr>
            <w:tcW w:w="3686" w:type="dxa"/>
          </w:tcPr>
          <w:p w14:paraId="6443F3EB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2500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（含）-</w:t>
            </w:r>
            <w:r>
              <w:rPr>
                <w:rFonts w:ascii="仿宋_GB2312" w:eastAsia="仿宋_GB2312" w:hAnsi="黑体"/>
                <w:sz w:val="32"/>
                <w:szCs w:val="32"/>
              </w:rPr>
              <w:t>4000</w:t>
            </w:r>
          </w:p>
        </w:tc>
        <w:tc>
          <w:tcPr>
            <w:tcW w:w="4777" w:type="dxa"/>
          </w:tcPr>
          <w:p w14:paraId="1DF16A92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95</w:t>
            </w:r>
          </w:p>
        </w:tc>
      </w:tr>
      <w:tr w:rsidR="00745E7D" w14:paraId="36892A43" w14:textId="77777777" w:rsidTr="00745E7D">
        <w:tc>
          <w:tcPr>
            <w:tcW w:w="3686" w:type="dxa"/>
          </w:tcPr>
          <w:p w14:paraId="6E20047B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4000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（含）-</w:t>
            </w:r>
            <w:r>
              <w:rPr>
                <w:rFonts w:ascii="仿宋_GB2312" w:eastAsia="仿宋_GB2312" w:hAnsi="黑体"/>
                <w:sz w:val="32"/>
                <w:szCs w:val="32"/>
              </w:rPr>
              <w:t>5000</w:t>
            </w:r>
          </w:p>
        </w:tc>
        <w:tc>
          <w:tcPr>
            <w:tcW w:w="4777" w:type="dxa"/>
          </w:tcPr>
          <w:p w14:paraId="5D58E655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120</w:t>
            </w:r>
          </w:p>
        </w:tc>
      </w:tr>
      <w:tr w:rsidR="00745E7D" w14:paraId="6341E232" w14:textId="77777777" w:rsidTr="00745E7D">
        <w:tc>
          <w:tcPr>
            <w:tcW w:w="3686" w:type="dxa"/>
          </w:tcPr>
          <w:p w14:paraId="47272EF2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≥5</w:t>
            </w:r>
            <w:r>
              <w:rPr>
                <w:rFonts w:ascii="仿宋_GB2312" w:eastAsia="仿宋_GB2312" w:hAnsi="黑体"/>
                <w:sz w:val="32"/>
                <w:szCs w:val="32"/>
              </w:rPr>
              <w:t>000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（含）</w:t>
            </w:r>
          </w:p>
        </w:tc>
        <w:tc>
          <w:tcPr>
            <w:tcW w:w="4777" w:type="dxa"/>
          </w:tcPr>
          <w:p w14:paraId="4540D540" w14:textId="77777777" w:rsidR="00745E7D" w:rsidRDefault="00745E7D" w:rsidP="002E13EF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黑体"/>
                <w:sz w:val="32"/>
                <w:szCs w:val="32"/>
              </w:rPr>
              <w:t>35</w:t>
            </w:r>
          </w:p>
        </w:tc>
      </w:tr>
    </w:tbl>
    <w:p w14:paraId="4CFE97F4" w14:textId="142BF2C0" w:rsidR="002A14F2" w:rsidRPr="00185459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5459">
        <w:rPr>
          <w:rFonts w:ascii="仿宋_GB2312" w:eastAsia="仿宋_GB2312" w:hint="eastAsia"/>
          <w:sz w:val="32"/>
          <w:szCs w:val="32"/>
        </w:rPr>
        <w:t>第</w:t>
      </w:r>
      <w:r w:rsidR="00CF62C8">
        <w:rPr>
          <w:rFonts w:ascii="仿宋_GB2312" w:eastAsia="仿宋_GB2312" w:hint="eastAsia"/>
          <w:sz w:val="32"/>
          <w:szCs w:val="32"/>
        </w:rPr>
        <w:t>七</w:t>
      </w:r>
      <w:r w:rsidRPr="00185459">
        <w:rPr>
          <w:rFonts w:ascii="仿宋_GB2312" w:eastAsia="仿宋_GB2312" w:hint="eastAsia"/>
          <w:sz w:val="32"/>
          <w:szCs w:val="32"/>
        </w:rPr>
        <w:t>条 申领材料</w:t>
      </w:r>
    </w:p>
    <w:p w14:paraId="1ABC6392" w14:textId="77777777" w:rsidR="002A14F2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1.企业营业执照复印件；</w:t>
      </w:r>
    </w:p>
    <w:p w14:paraId="5DB022D2" w14:textId="77777777" w:rsidR="002A14F2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2.“信用中国”网站查询凭证；</w:t>
      </w:r>
    </w:p>
    <w:p w14:paraId="0B3F1F5C" w14:textId="5A133543" w:rsidR="002A14F2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3.供销合同复印件；</w:t>
      </w:r>
    </w:p>
    <w:p w14:paraId="42068227" w14:textId="6CC5AA3C" w:rsidR="002A14F2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4.绿色蒸汽用量原始记录复印件；</w:t>
      </w:r>
    </w:p>
    <w:p w14:paraId="16162695" w14:textId="7620BD00" w:rsidR="002A14F2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5.折算减煤量确认书；</w:t>
      </w:r>
    </w:p>
    <w:p w14:paraId="1CF201C2" w14:textId="77777777" w:rsidR="002A14F2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Ansi="黑体" w:hint="eastAsia"/>
          <w:sz w:val="32"/>
          <w:szCs w:val="32"/>
        </w:rPr>
        <w:t>其他相关材料。</w:t>
      </w:r>
    </w:p>
    <w:p w14:paraId="08E37858" w14:textId="77777777" w:rsidR="002A14F2" w:rsidRDefault="002A14F2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112F7844" w14:textId="148C9DA8" w:rsidR="002A14F2" w:rsidRDefault="005D2D66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A34848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章 发放和使用</w:t>
      </w:r>
    </w:p>
    <w:p w14:paraId="0C45C55B" w14:textId="526F9235" w:rsidR="002A14F2" w:rsidRDefault="005D2D66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85459">
        <w:rPr>
          <w:rFonts w:ascii="仿宋_GB2312" w:eastAsia="仿宋_GB2312" w:hint="eastAsia"/>
          <w:sz w:val="32"/>
          <w:szCs w:val="32"/>
        </w:rPr>
        <w:t>第</w:t>
      </w:r>
      <w:r w:rsidR="00CF62C8">
        <w:rPr>
          <w:rFonts w:ascii="仿宋_GB2312" w:eastAsia="仿宋_GB2312" w:hint="eastAsia"/>
          <w:sz w:val="32"/>
          <w:szCs w:val="32"/>
        </w:rPr>
        <w:t>八</w:t>
      </w:r>
      <w:r w:rsidRPr="00185459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工信局审核申领材料无误后，向申领企业发放消费券。消费券</w:t>
      </w:r>
      <w:r>
        <w:rPr>
          <w:rFonts w:ascii="仿宋_GB2312" w:eastAsia="仿宋_GB2312" w:hAnsi="黑体" w:hint="eastAsia"/>
          <w:sz w:val="32"/>
          <w:szCs w:val="32"/>
        </w:rPr>
        <w:t>标明</w:t>
      </w:r>
      <w:r>
        <w:rPr>
          <w:rFonts w:ascii="仿宋_GB2312" w:eastAsia="仿宋_GB2312" w:hint="eastAsia"/>
          <w:sz w:val="32"/>
          <w:szCs w:val="32"/>
        </w:rPr>
        <w:t>供销</w:t>
      </w:r>
      <w:r>
        <w:rPr>
          <w:rFonts w:ascii="仿宋_GB2312" w:eastAsia="仿宋_GB2312" w:hAnsi="黑体" w:hint="eastAsia"/>
          <w:sz w:val="32"/>
          <w:szCs w:val="32"/>
        </w:rPr>
        <w:t>企业名称、折算的减煤量和券面金额。</w:t>
      </w:r>
    </w:p>
    <w:p w14:paraId="56B20289" w14:textId="640FE689" w:rsidR="002A14F2" w:rsidRDefault="005D2D66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85459">
        <w:rPr>
          <w:rFonts w:ascii="仿宋_GB2312" w:eastAsia="仿宋_GB2312" w:hAnsi="黑体" w:hint="eastAsia"/>
          <w:sz w:val="32"/>
          <w:szCs w:val="32"/>
        </w:rPr>
        <w:t>第</w:t>
      </w:r>
      <w:r w:rsidR="00CF62C8">
        <w:rPr>
          <w:rFonts w:ascii="仿宋_GB2312" w:eastAsia="仿宋_GB2312" w:hAnsi="黑体" w:hint="eastAsia"/>
          <w:sz w:val="32"/>
          <w:szCs w:val="32"/>
        </w:rPr>
        <w:t>九</w:t>
      </w:r>
      <w:r w:rsidRPr="00185459">
        <w:rPr>
          <w:rFonts w:ascii="仿宋_GB2312" w:eastAsia="仿宋_GB2312" w:hAnsi="黑体" w:hint="eastAsia"/>
          <w:sz w:val="32"/>
          <w:szCs w:val="32"/>
        </w:rPr>
        <w:t xml:space="preserve">条 </w:t>
      </w:r>
      <w:r>
        <w:rPr>
          <w:rFonts w:ascii="仿宋_GB2312" w:eastAsia="仿宋_GB2312" w:hAnsi="黑体" w:hint="eastAsia"/>
          <w:sz w:val="32"/>
          <w:szCs w:val="32"/>
        </w:rPr>
        <w:t>申领企业支付绿色蒸汽费用时，消费券可抵扣相应金额。</w:t>
      </w:r>
    </w:p>
    <w:p w14:paraId="3D7CB52E" w14:textId="77777777" w:rsidR="002A14F2" w:rsidRPr="008046CD" w:rsidRDefault="002A14F2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70D436DC" w14:textId="0F12DA55" w:rsidR="002A14F2" w:rsidRDefault="005D2D66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A34848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章 核销</w:t>
      </w:r>
    </w:p>
    <w:p w14:paraId="5989B12B" w14:textId="750C798D" w:rsidR="00370BB7" w:rsidRPr="00370BB7" w:rsidRDefault="00370BB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0BB7">
        <w:rPr>
          <w:rFonts w:ascii="仿宋_GB2312" w:eastAsia="仿宋_GB2312" w:hint="eastAsia"/>
          <w:sz w:val="32"/>
          <w:szCs w:val="32"/>
        </w:rPr>
        <w:t>第</w:t>
      </w:r>
      <w:r w:rsidR="00CF62C8">
        <w:rPr>
          <w:rFonts w:ascii="仿宋_GB2312" w:eastAsia="仿宋_GB2312" w:hint="eastAsia"/>
          <w:sz w:val="32"/>
          <w:szCs w:val="32"/>
        </w:rPr>
        <w:t>十</w:t>
      </w:r>
      <w:r w:rsidRPr="00370BB7">
        <w:rPr>
          <w:rFonts w:ascii="仿宋_GB2312" w:eastAsia="仿宋_GB2312" w:hint="eastAsia"/>
          <w:sz w:val="32"/>
          <w:szCs w:val="32"/>
        </w:rPr>
        <w:t xml:space="preserve">条 </w:t>
      </w:r>
      <w:r w:rsidR="00620E8E" w:rsidRPr="00370BB7">
        <w:rPr>
          <w:rFonts w:ascii="仿宋_GB2312" w:eastAsia="仿宋_GB2312" w:hint="eastAsia"/>
          <w:sz w:val="32"/>
          <w:szCs w:val="32"/>
        </w:rPr>
        <w:t>核销材料</w:t>
      </w:r>
    </w:p>
    <w:p w14:paraId="52F29CA4" w14:textId="049EC21E" w:rsidR="002A14F2" w:rsidRDefault="005D2D66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供应企业每月与申领企业结算后，向工信局提交消费券核销材料，包括：</w:t>
      </w:r>
    </w:p>
    <w:p w14:paraId="1962E783" w14:textId="7920A4F4" w:rsidR="00370BB7" w:rsidRDefault="00370BB7">
      <w:pPr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1.消费券原件；</w:t>
      </w:r>
    </w:p>
    <w:p w14:paraId="07A42293" w14:textId="746520DE" w:rsidR="00D456F1" w:rsidRDefault="00370BB7">
      <w:pPr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2.消费券对应交易的支付凭证、银行流水、发票复印件</w:t>
      </w:r>
      <w:r w:rsidR="00D456F1">
        <w:rPr>
          <w:rFonts w:ascii="仿宋_GB2312" w:eastAsia="仿宋_GB2312" w:hAnsi="黑体" w:hint="eastAsia"/>
          <w:sz w:val="32"/>
          <w:szCs w:val="32"/>
        </w:rPr>
        <w:t>；</w:t>
      </w:r>
    </w:p>
    <w:p w14:paraId="52C7E4D3" w14:textId="1990A0DA" w:rsidR="002A14F2" w:rsidRDefault="00370BB7">
      <w:pPr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D456F1">
        <w:rPr>
          <w:rFonts w:ascii="仿宋_GB2312" w:eastAsia="仿宋_GB2312" w:hAnsi="黑体" w:hint="eastAsia"/>
          <w:sz w:val="32"/>
          <w:szCs w:val="32"/>
        </w:rPr>
        <w:t>.其他相关材料</w:t>
      </w:r>
      <w:r w:rsidR="00185459">
        <w:rPr>
          <w:rFonts w:ascii="仿宋_GB2312" w:eastAsia="仿宋_GB2312" w:hAnsi="黑体" w:hint="eastAsia"/>
          <w:sz w:val="32"/>
          <w:szCs w:val="32"/>
        </w:rPr>
        <w:t>。</w:t>
      </w:r>
    </w:p>
    <w:p w14:paraId="3414C8A1" w14:textId="602AB8C1" w:rsidR="002A14F2" w:rsidRPr="00185459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5459">
        <w:rPr>
          <w:rFonts w:ascii="仿宋_GB2312" w:eastAsia="仿宋_GB2312" w:hint="eastAsia"/>
          <w:sz w:val="32"/>
          <w:szCs w:val="32"/>
        </w:rPr>
        <w:t>第</w:t>
      </w:r>
      <w:r w:rsidR="00370BB7" w:rsidRPr="00185459">
        <w:rPr>
          <w:rFonts w:ascii="仿宋_GB2312" w:eastAsia="仿宋_GB2312" w:hint="eastAsia"/>
          <w:sz w:val="32"/>
          <w:szCs w:val="32"/>
        </w:rPr>
        <w:t>十</w:t>
      </w:r>
      <w:r w:rsidR="00CF62C8">
        <w:rPr>
          <w:rFonts w:ascii="仿宋_GB2312" w:eastAsia="仿宋_GB2312" w:hint="eastAsia"/>
          <w:sz w:val="32"/>
          <w:szCs w:val="32"/>
        </w:rPr>
        <w:t>一</w:t>
      </w:r>
      <w:r w:rsidRPr="00185459">
        <w:rPr>
          <w:rFonts w:ascii="仿宋_GB2312" w:eastAsia="仿宋_GB2312" w:hint="eastAsia"/>
          <w:sz w:val="32"/>
          <w:szCs w:val="32"/>
        </w:rPr>
        <w:t>条</w:t>
      </w:r>
      <w:r w:rsidR="00A34848">
        <w:rPr>
          <w:rFonts w:ascii="仿宋_GB2312" w:eastAsia="仿宋_GB2312" w:hint="eastAsia"/>
          <w:sz w:val="32"/>
          <w:szCs w:val="32"/>
        </w:rPr>
        <w:t xml:space="preserve"> </w:t>
      </w:r>
      <w:r w:rsidRPr="00185459">
        <w:rPr>
          <w:rFonts w:ascii="仿宋_GB2312" w:eastAsia="仿宋_GB2312" w:hint="eastAsia"/>
          <w:sz w:val="32"/>
          <w:szCs w:val="32"/>
        </w:rPr>
        <w:t>资金</w:t>
      </w:r>
      <w:r w:rsidR="00CF62C8">
        <w:rPr>
          <w:rFonts w:ascii="仿宋_GB2312" w:eastAsia="仿宋_GB2312" w:hint="eastAsia"/>
          <w:sz w:val="32"/>
          <w:szCs w:val="32"/>
        </w:rPr>
        <w:t>支</w:t>
      </w:r>
      <w:r w:rsidRPr="00185459">
        <w:rPr>
          <w:rFonts w:ascii="仿宋_GB2312" w:eastAsia="仿宋_GB2312" w:hint="eastAsia"/>
          <w:sz w:val="32"/>
          <w:szCs w:val="32"/>
        </w:rPr>
        <w:t>付</w:t>
      </w:r>
    </w:p>
    <w:p w14:paraId="24C21EF6" w14:textId="65BD32CD" w:rsidR="002A14F2" w:rsidRDefault="005D2D66">
      <w:pPr>
        <w:spacing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工信局原则上每季度组织财政局开展一次消费券核销审核及支付。</w:t>
      </w:r>
    </w:p>
    <w:p w14:paraId="5A8D3AF1" w14:textId="77777777" w:rsidR="002A14F2" w:rsidRDefault="002A14F2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3930F9BE" w14:textId="22D84AF8" w:rsidR="002A14F2" w:rsidRDefault="005D2D66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99538C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 xml:space="preserve">章 </w:t>
      </w:r>
      <w:r w:rsidR="00D456F1">
        <w:rPr>
          <w:rFonts w:ascii="黑体" w:eastAsia="黑体" w:hAnsi="黑体" w:hint="eastAsia"/>
          <w:sz w:val="32"/>
          <w:szCs w:val="32"/>
        </w:rPr>
        <w:t>管理</w:t>
      </w:r>
    </w:p>
    <w:bookmarkEnd w:id="2"/>
    <w:p w14:paraId="7F0731C3" w14:textId="69383059" w:rsidR="00D456F1" w:rsidRDefault="005D2D6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5459">
        <w:rPr>
          <w:rFonts w:ascii="仿宋_GB2312" w:eastAsia="仿宋_GB2312" w:hint="eastAsia"/>
          <w:sz w:val="32"/>
          <w:szCs w:val="32"/>
        </w:rPr>
        <w:t>第十</w:t>
      </w:r>
      <w:r w:rsidR="00CF62C8">
        <w:rPr>
          <w:rFonts w:ascii="仿宋_GB2312" w:eastAsia="仿宋_GB2312" w:hint="eastAsia"/>
          <w:sz w:val="32"/>
          <w:szCs w:val="32"/>
        </w:rPr>
        <w:t>二</w:t>
      </w:r>
      <w:r w:rsidRPr="00185459">
        <w:rPr>
          <w:rFonts w:ascii="仿宋_GB2312" w:eastAsia="仿宋_GB2312" w:hint="eastAsia"/>
          <w:sz w:val="32"/>
          <w:szCs w:val="32"/>
        </w:rPr>
        <w:t>条</w:t>
      </w:r>
      <w:bookmarkStart w:id="3" w:name="_Hlk188434222"/>
      <w:r w:rsidR="00D456F1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D456F1">
        <w:rPr>
          <w:rFonts w:ascii="仿宋_GB2312" w:eastAsia="仿宋_GB2312" w:hint="eastAsia"/>
          <w:sz w:val="32"/>
          <w:szCs w:val="32"/>
        </w:rPr>
        <w:t>绿色蒸汽工业消费券不得直接兑换现金，禁</w:t>
      </w:r>
      <w:r w:rsidR="00D456F1">
        <w:rPr>
          <w:rFonts w:ascii="仿宋_GB2312" w:eastAsia="仿宋_GB2312" w:hint="eastAsia"/>
          <w:sz w:val="32"/>
          <w:szCs w:val="32"/>
        </w:rPr>
        <w:lastRenderedPageBreak/>
        <w:t>止倒买倒卖和反复流通。有关单位和个人存在提供虚假信息、进行虚假交易、截留、挪用、骗取、套取补贴资金等行为的，依法依规予以查处；构成犯罪的，移交司法机关依法处理。</w:t>
      </w:r>
    </w:p>
    <w:p w14:paraId="0CBBCEF4" w14:textId="58DA091D" w:rsidR="00CF62C8" w:rsidRDefault="00CF62C8" w:rsidP="00CF62C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3B57">
        <w:rPr>
          <w:rFonts w:ascii="仿宋_GB2312" w:eastAsia="仿宋_GB2312" w:hint="eastAsia"/>
          <w:sz w:val="32"/>
          <w:szCs w:val="32"/>
        </w:rPr>
        <w:t>第十三条</w:t>
      </w:r>
      <w:r w:rsidR="00DD4C9F" w:rsidRPr="00863B57">
        <w:rPr>
          <w:rFonts w:ascii="仿宋_GB2312" w:eastAsia="仿宋_GB2312" w:hint="eastAsia"/>
          <w:sz w:val="32"/>
          <w:szCs w:val="32"/>
        </w:rPr>
        <w:t xml:space="preserve"> </w:t>
      </w:r>
      <w:r w:rsidR="00863B57" w:rsidRPr="00863B57">
        <w:rPr>
          <w:rFonts w:ascii="仿宋_GB2312" w:eastAsia="仿宋_GB2312" w:hint="eastAsia"/>
          <w:sz w:val="32"/>
          <w:szCs w:val="32"/>
        </w:rPr>
        <w:t>消费券实施过程中如与</w:t>
      </w:r>
      <w:r w:rsidR="002537E6">
        <w:rPr>
          <w:rFonts w:ascii="仿宋_GB2312" w:eastAsia="仿宋_GB2312" w:hint="eastAsia"/>
          <w:sz w:val="32"/>
          <w:szCs w:val="32"/>
        </w:rPr>
        <w:t>同类</w:t>
      </w:r>
      <w:r w:rsidR="00863B57" w:rsidRPr="00863B57">
        <w:rPr>
          <w:rFonts w:ascii="仿宋_GB2312" w:eastAsia="仿宋_GB2312" w:hint="eastAsia"/>
          <w:sz w:val="32"/>
          <w:szCs w:val="32"/>
        </w:rPr>
        <w:t>政策措施不一致的，按“取高不重复”原则执行。</w:t>
      </w:r>
    </w:p>
    <w:p w14:paraId="1EA7BF71" w14:textId="77777777" w:rsidR="008046CD" w:rsidRDefault="008046CD" w:rsidP="00B61F48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05008B0D" w14:textId="1711BDB6" w:rsidR="00D456F1" w:rsidRPr="00B61F48" w:rsidRDefault="00D456F1" w:rsidP="00B61F48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B61F48">
        <w:rPr>
          <w:rFonts w:ascii="黑体" w:eastAsia="黑体" w:hAnsi="黑体" w:hint="eastAsia"/>
          <w:sz w:val="32"/>
          <w:szCs w:val="32"/>
        </w:rPr>
        <w:t>第</w:t>
      </w:r>
      <w:r w:rsidR="0099538C">
        <w:rPr>
          <w:rFonts w:ascii="黑体" w:eastAsia="黑体" w:hAnsi="黑体" w:hint="eastAsia"/>
          <w:sz w:val="32"/>
          <w:szCs w:val="32"/>
        </w:rPr>
        <w:t>七</w:t>
      </w:r>
      <w:r w:rsidRPr="00B61F48">
        <w:rPr>
          <w:rFonts w:ascii="黑体" w:eastAsia="黑体" w:hAnsi="黑体" w:hint="eastAsia"/>
          <w:sz w:val="32"/>
          <w:szCs w:val="32"/>
        </w:rPr>
        <w:t>章 附则</w:t>
      </w:r>
    </w:p>
    <w:p w14:paraId="032FFA18" w14:textId="71FF0424" w:rsidR="00B61F48" w:rsidRDefault="00D456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5459">
        <w:rPr>
          <w:rFonts w:ascii="仿宋_GB2312" w:eastAsia="仿宋_GB2312" w:hint="eastAsia"/>
          <w:sz w:val="32"/>
          <w:szCs w:val="32"/>
        </w:rPr>
        <w:t>第十</w:t>
      </w:r>
      <w:r w:rsidR="00CF62C8">
        <w:rPr>
          <w:rFonts w:ascii="仿宋_GB2312" w:eastAsia="仿宋_GB2312" w:hint="eastAsia"/>
          <w:sz w:val="32"/>
          <w:szCs w:val="32"/>
        </w:rPr>
        <w:t>四</w:t>
      </w:r>
      <w:r w:rsidRPr="00185459">
        <w:rPr>
          <w:rFonts w:ascii="仿宋_GB2312" w:eastAsia="仿宋_GB2312" w:hint="eastAsia"/>
          <w:sz w:val="32"/>
          <w:szCs w:val="32"/>
        </w:rPr>
        <w:t xml:space="preserve">条 </w:t>
      </w:r>
      <w:r>
        <w:rPr>
          <w:rFonts w:ascii="仿宋_GB2312" w:eastAsia="仿宋_GB2312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细则</w:t>
      </w:r>
      <w:r w:rsidR="00B61F48">
        <w:rPr>
          <w:rFonts w:ascii="仿宋_GB2312" w:eastAsia="仿宋_GB2312" w:hint="eastAsia"/>
          <w:sz w:val="32"/>
          <w:szCs w:val="32"/>
        </w:rPr>
        <w:t>由工信局负责解释。</w:t>
      </w:r>
    </w:p>
    <w:p w14:paraId="578592FD" w14:textId="00BB316C" w:rsidR="00D456F1" w:rsidRDefault="00B61F4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</w:t>
      </w:r>
      <w:r w:rsidR="00CF62C8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条 本细则</w:t>
      </w:r>
      <w:r w:rsidR="00D456F1">
        <w:rPr>
          <w:rFonts w:ascii="仿宋_GB2312" w:eastAsia="仿宋_GB2312"/>
          <w:sz w:val="32"/>
          <w:szCs w:val="32"/>
        </w:rPr>
        <w:t>自</w:t>
      </w:r>
      <w:r w:rsidR="001E49EC">
        <w:rPr>
          <w:rFonts w:ascii="仿宋_GB2312" w:eastAsia="仿宋_GB2312" w:hint="eastAsia"/>
          <w:sz w:val="32"/>
          <w:szCs w:val="32"/>
        </w:rPr>
        <w:t>发</w:t>
      </w:r>
      <w:r w:rsidR="00D456F1">
        <w:rPr>
          <w:rFonts w:ascii="仿宋_GB2312" w:eastAsia="仿宋_GB2312" w:hint="eastAsia"/>
          <w:sz w:val="32"/>
          <w:szCs w:val="32"/>
        </w:rPr>
        <w:t>布</w:t>
      </w:r>
      <w:r w:rsidR="00D456F1">
        <w:rPr>
          <w:rFonts w:ascii="仿宋_GB2312" w:eastAsia="仿宋_GB2312"/>
          <w:sz w:val="32"/>
          <w:szCs w:val="32"/>
        </w:rPr>
        <w:t>之日起施行</w:t>
      </w:r>
      <w:r w:rsidR="00D456F1">
        <w:rPr>
          <w:rFonts w:ascii="仿宋_GB2312" w:eastAsia="仿宋_GB2312" w:hint="eastAsia"/>
          <w:sz w:val="32"/>
          <w:szCs w:val="32"/>
        </w:rPr>
        <w:t>，有效期2年。2025年</w:t>
      </w:r>
      <w:r w:rsidR="00D456F1">
        <w:rPr>
          <w:rFonts w:ascii="仿宋_GB2312" w:eastAsia="仿宋_GB2312"/>
          <w:sz w:val="32"/>
          <w:szCs w:val="32"/>
        </w:rPr>
        <w:t>2</w:t>
      </w:r>
      <w:r w:rsidR="00D456F1">
        <w:rPr>
          <w:rFonts w:ascii="仿宋_GB2312" w:eastAsia="仿宋_GB2312" w:hint="eastAsia"/>
          <w:sz w:val="32"/>
          <w:szCs w:val="32"/>
        </w:rPr>
        <w:t>月1日至本细则施行前，符合本细则规定的，参照本细则执行。本细则有效期内如遇法律、法规或有关政策调整变化的，从其规定。</w:t>
      </w:r>
      <w:bookmarkEnd w:id="3"/>
    </w:p>
    <w:sectPr w:rsidR="00D456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13A5B" w14:textId="77777777" w:rsidR="00A57A30" w:rsidRDefault="00A57A30">
      <w:pPr>
        <w:rPr>
          <w:rFonts w:hint="eastAsia"/>
        </w:rPr>
      </w:pPr>
      <w:r>
        <w:separator/>
      </w:r>
    </w:p>
  </w:endnote>
  <w:endnote w:type="continuationSeparator" w:id="0">
    <w:p w14:paraId="71740DC8" w14:textId="77777777" w:rsidR="00A57A30" w:rsidRDefault="00A57A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1572611"/>
    </w:sdtPr>
    <w:sdtEndPr>
      <w:rPr>
        <w:rFonts w:ascii="Times New Roman" w:hAnsi="Times New Roman" w:cs="Times New Roman"/>
        <w:sz w:val="28"/>
        <w:szCs w:val="28"/>
      </w:rPr>
    </w:sdtEndPr>
    <w:sdtContent>
      <w:p w14:paraId="0A28E410" w14:textId="77777777" w:rsidR="002A14F2" w:rsidRDefault="005D2D6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7E6" w:rsidRPr="002537E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  <w:p w14:paraId="60819F2D" w14:textId="77777777" w:rsidR="002A14F2" w:rsidRDefault="002A14F2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A0E7" w14:textId="77777777" w:rsidR="00A57A30" w:rsidRDefault="00A57A30">
      <w:pPr>
        <w:rPr>
          <w:rFonts w:hint="eastAsia"/>
        </w:rPr>
      </w:pPr>
      <w:r>
        <w:separator/>
      </w:r>
    </w:p>
  </w:footnote>
  <w:footnote w:type="continuationSeparator" w:id="0">
    <w:p w14:paraId="0F511B75" w14:textId="77777777" w:rsidR="00A57A30" w:rsidRDefault="00A57A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ED3252"/>
    <w:multiLevelType w:val="singleLevel"/>
    <w:tmpl w:val="97ED3252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2E0D583A"/>
    <w:multiLevelType w:val="hybridMultilevel"/>
    <w:tmpl w:val="875E9D8C"/>
    <w:lvl w:ilvl="0" w:tplc="5C78049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62215102">
    <w:abstractNumId w:val="0"/>
  </w:num>
  <w:num w:numId="2" w16cid:durableId="113340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04542B"/>
    <w:rsid w:val="00071DE9"/>
    <w:rsid w:val="00167B1C"/>
    <w:rsid w:val="00185459"/>
    <w:rsid w:val="001E49EC"/>
    <w:rsid w:val="002537E6"/>
    <w:rsid w:val="002A14F2"/>
    <w:rsid w:val="002B3AD8"/>
    <w:rsid w:val="002C3F1B"/>
    <w:rsid w:val="00370BB7"/>
    <w:rsid w:val="003D3493"/>
    <w:rsid w:val="00531054"/>
    <w:rsid w:val="005D2D66"/>
    <w:rsid w:val="00616069"/>
    <w:rsid w:val="00620E8E"/>
    <w:rsid w:val="00630DB3"/>
    <w:rsid w:val="006C0C71"/>
    <w:rsid w:val="006D1A39"/>
    <w:rsid w:val="007453C4"/>
    <w:rsid w:val="00745E7D"/>
    <w:rsid w:val="008046CD"/>
    <w:rsid w:val="00826C6A"/>
    <w:rsid w:val="00846BCA"/>
    <w:rsid w:val="00863B57"/>
    <w:rsid w:val="008C26D8"/>
    <w:rsid w:val="0099538C"/>
    <w:rsid w:val="00A34848"/>
    <w:rsid w:val="00A57527"/>
    <w:rsid w:val="00A57A30"/>
    <w:rsid w:val="00AF23B4"/>
    <w:rsid w:val="00B61F48"/>
    <w:rsid w:val="00BF0918"/>
    <w:rsid w:val="00C50A33"/>
    <w:rsid w:val="00C754F9"/>
    <w:rsid w:val="00CB0608"/>
    <w:rsid w:val="00CF62C8"/>
    <w:rsid w:val="00D00A7D"/>
    <w:rsid w:val="00D20FC6"/>
    <w:rsid w:val="00D456F1"/>
    <w:rsid w:val="00D527D5"/>
    <w:rsid w:val="00DD4C9F"/>
    <w:rsid w:val="00DE604B"/>
    <w:rsid w:val="00E53BD4"/>
    <w:rsid w:val="00F537CB"/>
    <w:rsid w:val="06F46AAD"/>
    <w:rsid w:val="0E0E518E"/>
    <w:rsid w:val="14E46C49"/>
    <w:rsid w:val="171D0D4D"/>
    <w:rsid w:val="287E4F92"/>
    <w:rsid w:val="2A1B4A63"/>
    <w:rsid w:val="2EB01C1E"/>
    <w:rsid w:val="2F1A353B"/>
    <w:rsid w:val="35B244CD"/>
    <w:rsid w:val="3D820C29"/>
    <w:rsid w:val="46794B93"/>
    <w:rsid w:val="4DA16EA9"/>
    <w:rsid w:val="56A417B8"/>
    <w:rsid w:val="56DA4904"/>
    <w:rsid w:val="5D292A17"/>
    <w:rsid w:val="6BF40694"/>
    <w:rsid w:val="752B5127"/>
    <w:rsid w:val="754461E9"/>
    <w:rsid w:val="76E25CB9"/>
    <w:rsid w:val="7A5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F9A78"/>
  <w15:docId w15:val="{4870BF69-0A6A-4E04-8058-612CC76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D456F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99"/>
    <w:unhideWhenUsed/>
    <w:rsid w:val="00370BB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E60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E60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 Mingfeng</dc:creator>
  <cp:lastModifiedBy>Mingfeng Wu</cp:lastModifiedBy>
  <cp:revision>3</cp:revision>
  <dcterms:created xsi:type="dcterms:W3CDTF">2025-03-26T04:08:00Z</dcterms:created>
  <dcterms:modified xsi:type="dcterms:W3CDTF">2025-03-26T06:56:00Z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B73DAD5DB08C92072618CD6701A61DBD_31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eyJoZGlkIjoiYTBiNGFiOWE5MzA4MWU4MTUxNTA2MWU1Y2EzN2Q0YzQiLCJ1c2VySWQiOiIxMzI0MzE5OTkwIn0=</vt:lpwstr>
  </property>
</Properties>
</file>