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sz w:val="44"/>
          <w:szCs w:val="44"/>
          <w:highlight w:val="none"/>
        </w:rPr>
      </w:pPr>
    </w:p>
    <w:p>
      <w:pPr>
        <w:spacing w:line="588" w:lineRule="exact"/>
        <w:jc w:val="center"/>
        <w:rPr>
          <w:rFonts w:hint="eastAsia" w:ascii="Times New Roman" w:hAnsi="Times New Roman" w:eastAsia="方正小标宋简体" w:cstheme="minorBidi"/>
          <w:sz w:val="44"/>
          <w:szCs w:val="44"/>
        </w:rPr>
      </w:pPr>
      <w:r>
        <w:rPr>
          <w:rFonts w:hint="eastAsia" w:ascii="Times New Roman" w:hAnsi="Times New Roman" w:eastAsia="方正小标宋简体" w:cstheme="minorBidi"/>
          <w:sz w:val="44"/>
          <w:szCs w:val="44"/>
        </w:rPr>
        <w:t>天津港保税区</w:t>
      </w:r>
      <w:r>
        <w:rPr>
          <w:rFonts w:hint="eastAsia" w:ascii="Times New Roman" w:hAnsi="Times New Roman" w:eastAsia="方正小标宋简体" w:cstheme="minorBidi"/>
          <w:sz w:val="44"/>
          <w:szCs w:val="44"/>
          <w:lang w:val="en-US" w:eastAsia="zh-CN"/>
        </w:rPr>
        <w:t>动物医院</w:t>
      </w:r>
      <w:r>
        <w:rPr>
          <w:rFonts w:hint="eastAsia" w:ascii="Times New Roman" w:hAnsi="Times New Roman" w:eastAsia="方正小标宋简体" w:cstheme="minorBidi"/>
          <w:sz w:val="44"/>
          <w:szCs w:val="44"/>
        </w:rPr>
        <w:t>环境影响评价</w:t>
      </w:r>
    </w:p>
    <w:p>
      <w:pPr>
        <w:spacing w:line="588" w:lineRule="exact"/>
        <w:jc w:val="center"/>
        <w:rPr>
          <w:rFonts w:hint="eastAsia" w:ascii="Times New Roman" w:hAnsi="Times New Roman" w:eastAsia="方正小标宋简体" w:cstheme="minorBidi"/>
          <w:sz w:val="44"/>
          <w:szCs w:val="44"/>
        </w:rPr>
      </w:pPr>
      <w:r>
        <w:rPr>
          <w:rFonts w:hint="eastAsia" w:ascii="Times New Roman" w:hAnsi="Times New Roman" w:eastAsia="方正小标宋简体" w:cstheme="minorBidi"/>
          <w:sz w:val="44"/>
          <w:szCs w:val="44"/>
        </w:rPr>
        <w:t>告知承诺书</w:t>
      </w:r>
    </w:p>
    <w:p>
      <w:pPr>
        <w:spacing w:line="588" w:lineRule="exact"/>
        <w:jc w:val="center"/>
        <w:rPr>
          <w:rFonts w:hint="eastAsia" w:ascii="Times New Roman" w:hAnsi="Times New Roman" w:eastAsia="方正小标宋简体" w:cstheme="minorBidi"/>
          <w:sz w:val="44"/>
          <w:szCs w:val="44"/>
        </w:rPr>
      </w:pPr>
    </w:p>
    <w:p>
      <w:pPr>
        <w:spacing w:line="360" w:lineRule="auto"/>
        <w:rPr>
          <w:rFonts w:ascii="仿宋" w:hAnsi="仿宋" w:eastAsia="仿宋" w:cs="仿宋"/>
          <w:b/>
          <w:bCs/>
          <w:sz w:val="32"/>
          <w:szCs w:val="32"/>
          <w:highlight w:val="none"/>
        </w:rPr>
      </w:pPr>
      <w:r>
        <w:rPr>
          <w:rFonts w:hint="eastAsia" w:ascii="黑体" w:hAnsi="黑体" w:eastAsia="黑体" w:cs="仿宋"/>
          <w:b/>
          <w:bCs/>
          <w:sz w:val="34"/>
          <w:szCs w:val="34"/>
          <w:highlight w:val="none"/>
        </w:rPr>
        <w:t>一、建设项目基本情况</w:t>
      </w:r>
    </w:p>
    <w:tbl>
      <w:tblPr>
        <w:tblStyle w:val="5"/>
        <w:tblW w:w="9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0"/>
        <w:gridCol w:w="1432"/>
        <w:gridCol w:w="1974"/>
        <w:gridCol w:w="1339"/>
        <w:gridCol w:w="1647"/>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390" w:type="dxa"/>
            <w:noWrap/>
            <w:vAlign w:val="center"/>
          </w:tcPr>
          <w:p>
            <w:pPr>
              <w:jc w:val="center"/>
              <w:rPr>
                <w:bCs/>
                <w:sz w:val="24"/>
                <w:szCs w:val="24"/>
                <w:highlight w:val="none"/>
              </w:rPr>
            </w:pPr>
            <w:r>
              <w:rPr>
                <w:bCs/>
                <w:sz w:val="24"/>
                <w:szCs w:val="24"/>
                <w:highlight w:val="none"/>
              </w:rPr>
              <w:t>项目名称</w:t>
            </w:r>
          </w:p>
        </w:tc>
        <w:tc>
          <w:tcPr>
            <w:tcW w:w="7716" w:type="dxa"/>
            <w:gridSpan w:val="5"/>
            <w:noWrap/>
            <w:vAlign w:val="center"/>
          </w:tcPr>
          <w:p>
            <w:pPr>
              <w:pStyle w:val="10"/>
              <w:adjustRightInd/>
              <w:spacing w:line="240" w:lineRule="auto"/>
              <w:textAlignment w:val="auto"/>
              <w:rPr>
                <w:rFonts w:ascii="宋体" w:hAnsi="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90" w:type="dxa"/>
            <w:noWrap/>
            <w:vAlign w:val="center"/>
          </w:tcPr>
          <w:p>
            <w:pPr>
              <w:jc w:val="center"/>
              <w:rPr>
                <w:bCs/>
                <w:sz w:val="24"/>
                <w:szCs w:val="24"/>
                <w:highlight w:val="none"/>
              </w:rPr>
            </w:pPr>
            <w:r>
              <w:rPr>
                <w:bCs/>
                <w:sz w:val="24"/>
                <w:szCs w:val="24"/>
                <w:highlight w:val="none"/>
              </w:rPr>
              <w:t>建设单位</w:t>
            </w:r>
          </w:p>
        </w:tc>
        <w:tc>
          <w:tcPr>
            <w:tcW w:w="7716" w:type="dxa"/>
            <w:gridSpan w:val="5"/>
            <w:noWrap/>
            <w:vAlign w:val="center"/>
          </w:tcPr>
          <w:p>
            <w:pPr>
              <w:pStyle w:val="10"/>
              <w:adjustRightInd/>
              <w:spacing w:line="240" w:lineRule="auto"/>
              <w:textAlignment w:val="auto"/>
              <w:rPr>
                <w:rFonts w:ascii="宋体" w:hAnsi="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90" w:type="dxa"/>
            <w:noWrap/>
            <w:vAlign w:val="center"/>
          </w:tcPr>
          <w:p>
            <w:pPr>
              <w:jc w:val="center"/>
              <w:rPr>
                <w:bCs/>
                <w:sz w:val="24"/>
                <w:szCs w:val="24"/>
                <w:highlight w:val="none"/>
              </w:rPr>
            </w:pPr>
            <w:r>
              <w:rPr>
                <w:rFonts w:hint="eastAsia"/>
                <w:bCs/>
                <w:sz w:val="24"/>
                <w:szCs w:val="24"/>
                <w:highlight w:val="none"/>
              </w:rPr>
              <w:t>项目代码</w:t>
            </w:r>
          </w:p>
        </w:tc>
        <w:tc>
          <w:tcPr>
            <w:tcW w:w="7716" w:type="dxa"/>
            <w:gridSpan w:val="5"/>
            <w:noWrap/>
            <w:vAlign w:val="center"/>
          </w:tcPr>
          <w:p>
            <w:pPr>
              <w:pStyle w:val="10"/>
              <w:adjustRightInd/>
              <w:spacing w:line="240" w:lineRule="auto"/>
              <w:textAlignment w:val="auto"/>
              <w:rPr>
                <w:rFonts w:ascii="宋体" w:hAnsi="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390" w:type="dxa"/>
            <w:noWrap/>
            <w:vAlign w:val="center"/>
          </w:tcPr>
          <w:p>
            <w:pPr>
              <w:jc w:val="center"/>
              <w:rPr>
                <w:bCs/>
                <w:sz w:val="24"/>
                <w:szCs w:val="24"/>
                <w:highlight w:val="none"/>
              </w:rPr>
            </w:pPr>
            <w:r>
              <w:rPr>
                <w:rFonts w:hint="eastAsia" w:ascii="宋体" w:hAnsi="宋体"/>
                <w:bCs/>
                <w:sz w:val="24"/>
                <w:szCs w:val="24"/>
                <w:highlight w:val="none"/>
              </w:rPr>
              <w:t>统一社会信用代码</w:t>
            </w:r>
          </w:p>
        </w:tc>
        <w:tc>
          <w:tcPr>
            <w:tcW w:w="7716" w:type="dxa"/>
            <w:gridSpan w:val="5"/>
            <w:noWrap/>
            <w:vAlign w:val="center"/>
          </w:tcPr>
          <w:p>
            <w:pPr>
              <w:pStyle w:val="10"/>
              <w:adjustRightInd/>
              <w:spacing w:line="240" w:lineRule="auto"/>
              <w:textAlignment w:val="auto"/>
              <w:rPr>
                <w:rFonts w:ascii="宋体" w:hAnsi="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90" w:type="dxa"/>
            <w:noWrap/>
            <w:vAlign w:val="center"/>
          </w:tcPr>
          <w:p>
            <w:pPr>
              <w:jc w:val="center"/>
              <w:rPr>
                <w:bCs/>
                <w:sz w:val="24"/>
                <w:szCs w:val="24"/>
                <w:highlight w:val="none"/>
              </w:rPr>
            </w:pPr>
            <w:r>
              <w:rPr>
                <w:bCs/>
                <w:sz w:val="24"/>
                <w:szCs w:val="24"/>
                <w:highlight w:val="none"/>
              </w:rPr>
              <w:t>法人代表</w:t>
            </w:r>
          </w:p>
        </w:tc>
        <w:tc>
          <w:tcPr>
            <w:tcW w:w="3406" w:type="dxa"/>
            <w:gridSpan w:val="2"/>
            <w:noWrap/>
            <w:vAlign w:val="center"/>
          </w:tcPr>
          <w:p>
            <w:pPr>
              <w:pStyle w:val="10"/>
              <w:adjustRightInd/>
              <w:spacing w:line="240" w:lineRule="auto"/>
              <w:textAlignment w:val="auto"/>
              <w:rPr>
                <w:rFonts w:ascii="宋体" w:hAnsi="宋体"/>
                <w:bCs/>
                <w:sz w:val="24"/>
                <w:szCs w:val="24"/>
                <w:highlight w:val="none"/>
              </w:rPr>
            </w:pPr>
          </w:p>
        </w:tc>
        <w:tc>
          <w:tcPr>
            <w:tcW w:w="1339" w:type="dxa"/>
            <w:noWrap/>
            <w:vAlign w:val="center"/>
          </w:tcPr>
          <w:p>
            <w:pPr>
              <w:jc w:val="center"/>
              <w:rPr>
                <w:rFonts w:ascii="宋体" w:hAnsi="宋体"/>
                <w:bCs/>
                <w:sz w:val="24"/>
                <w:szCs w:val="24"/>
                <w:highlight w:val="none"/>
              </w:rPr>
            </w:pPr>
            <w:r>
              <w:rPr>
                <w:rFonts w:hint="eastAsia" w:ascii="宋体" w:hAnsi="宋体"/>
                <w:bCs/>
                <w:sz w:val="24"/>
                <w:szCs w:val="24"/>
                <w:highlight w:val="none"/>
              </w:rPr>
              <w:t>联系人</w:t>
            </w:r>
          </w:p>
        </w:tc>
        <w:tc>
          <w:tcPr>
            <w:tcW w:w="2971" w:type="dxa"/>
            <w:gridSpan w:val="2"/>
            <w:noWrap/>
            <w:vAlign w:val="center"/>
          </w:tcPr>
          <w:p>
            <w:pPr>
              <w:pStyle w:val="10"/>
              <w:adjustRightInd/>
              <w:spacing w:line="240" w:lineRule="auto"/>
              <w:textAlignment w:val="auto"/>
              <w:rPr>
                <w:rFonts w:ascii="宋体" w:hAnsi="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390" w:type="dxa"/>
            <w:noWrap/>
            <w:vAlign w:val="center"/>
          </w:tcPr>
          <w:p>
            <w:pPr>
              <w:jc w:val="center"/>
              <w:rPr>
                <w:bCs/>
                <w:sz w:val="24"/>
                <w:szCs w:val="24"/>
                <w:highlight w:val="none"/>
              </w:rPr>
            </w:pPr>
            <w:r>
              <w:rPr>
                <w:bCs/>
                <w:sz w:val="24"/>
                <w:szCs w:val="24"/>
                <w:highlight w:val="none"/>
              </w:rPr>
              <w:t>通讯地址</w:t>
            </w:r>
          </w:p>
        </w:tc>
        <w:tc>
          <w:tcPr>
            <w:tcW w:w="7716" w:type="dxa"/>
            <w:gridSpan w:val="5"/>
            <w:noWrap/>
            <w:vAlign w:val="center"/>
          </w:tcPr>
          <w:p>
            <w:pPr>
              <w:pStyle w:val="10"/>
              <w:adjustRightInd/>
              <w:spacing w:line="240" w:lineRule="auto"/>
              <w:textAlignment w:val="auto"/>
              <w:rPr>
                <w:rFonts w:ascii="宋体" w:hAnsi="宋体"/>
                <w:bCs/>
                <w:sz w:val="24"/>
                <w:szCs w:val="24"/>
                <w:highlight w:val="none"/>
              </w:rPr>
            </w:pPr>
          </w:p>
          <w:p>
            <w:pPr>
              <w:pStyle w:val="10"/>
              <w:adjustRightInd/>
              <w:spacing w:line="240" w:lineRule="auto"/>
              <w:textAlignment w:val="auto"/>
              <w:rPr>
                <w:rFonts w:ascii="宋体" w:hAnsi="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390" w:type="dxa"/>
            <w:noWrap/>
            <w:vAlign w:val="center"/>
          </w:tcPr>
          <w:p>
            <w:pPr>
              <w:jc w:val="center"/>
              <w:rPr>
                <w:bCs/>
                <w:sz w:val="24"/>
                <w:szCs w:val="24"/>
                <w:highlight w:val="none"/>
              </w:rPr>
            </w:pPr>
            <w:r>
              <w:rPr>
                <w:bCs/>
                <w:sz w:val="24"/>
                <w:szCs w:val="24"/>
                <w:highlight w:val="none"/>
              </w:rPr>
              <w:t>联系电话</w:t>
            </w:r>
          </w:p>
        </w:tc>
        <w:tc>
          <w:tcPr>
            <w:tcW w:w="3406" w:type="dxa"/>
            <w:gridSpan w:val="2"/>
            <w:noWrap/>
            <w:vAlign w:val="center"/>
          </w:tcPr>
          <w:p>
            <w:pPr>
              <w:jc w:val="center"/>
              <w:rPr>
                <w:rFonts w:ascii="宋体" w:hAnsi="宋体"/>
                <w:bCs/>
                <w:sz w:val="24"/>
                <w:szCs w:val="24"/>
                <w:highlight w:val="none"/>
              </w:rPr>
            </w:pPr>
          </w:p>
        </w:tc>
        <w:tc>
          <w:tcPr>
            <w:tcW w:w="1339" w:type="dxa"/>
            <w:noWrap/>
            <w:vAlign w:val="center"/>
          </w:tcPr>
          <w:p>
            <w:pPr>
              <w:pStyle w:val="11"/>
              <w:adjustRightInd/>
              <w:spacing w:line="240" w:lineRule="auto"/>
              <w:jc w:val="center"/>
              <w:textAlignment w:val="auto"/>
              <w:rPr>
                <w:rFonts w:ascii="宋体" w:hAnsi="宋体"/>
                <w:bCs/>
                <w:sz w:val="24"/>
                <w:szCs w:val="24"/>
                <w:highlight w:val="none"/>
              </w:rPr>
            </w:pPr>
            <w:r>
              <w:rPr>
                <w:rFonts w:ascii="宋体" w:hAnsi="宋体"/>
                <w:bCs/>
                <w:sz w:val="24"/>
                <w:szCs w:val="24"/>
                <w:highlight w:val="none"/>
              </w:rPr>
              <w:t>邮政编码</w:t>
            </w:r>
          </w:p>
        </w:tc>
        <w:tc>
          <w:tcPr>
            <w:tcW w:w="2971" w:type="dxa"/>
            <w:gridSpan w:val="2"/>
            <w:noWrap/>
            <w:vAlign w:val="center"/>
          </w:tcPr>
          <w:p>
            <w:pPr>
              <w:pStyle w:val="10"/>
              <w:adjustRightInd/>
              <w:spacing w:line="240" w:lineRule="auto"/>
              <w:textAlignment w:val="auto"/>
              <w:rPr>
                <w:rFonts w:ascii="宋体" w:hAnsi="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390" w:type="dxa"/>
            <w:noWrap/>
            <w:vAlign w:val="center"/>
          </w:tcPr>
          <w:p>
            <w:pPr>
              <w:jc w:val="center"/>
              <w:rPr>
                <w:bCs/>
                <w:sz w:val="24"/>
                <w:szCs w:val="24"/>
                <w:highlight w:val="none"/>
              </w:rPr>
            </w:pPr>
            <w:r>
              <w:rPr>
                <w:bCs/>
                <w:sz w:val="24"/>
                <w:szCs w:val="24"/>
                <w:highlight w:val="none"/>
              </w:rPr>
              <w:t>建设地点</w:t>
            </w:r>
          </w:p>
        </w:tc>
        <w:tc>
          <w:tcPr>
            <w:tcW w:w="7716" w:type="dxa"/>
            <w:gridSpan w:val="5"/>
            <w:noWrap/>
            <w:vAlign w:val="center"/>
          </w:tcPr>
          <w:p>
            <w:pPr>
              <w:pStyle w:val="10"/>
              <w:adjustRightInd/>
              <w:spacing w:line="240" w:lineRule="auto"/>
              <w:textAlignment w:val="auto"/>
              <w:rPr>
                <w:rFonts w:ascii="宋体" w:hAnsi="宋体"/>
                <w:bCs/>
                <w:sz w:val="24"/>
                <w:szCs w:val="24"/>
                <w:highlight w:val="none"/>
              </w:rPr>
            </w:pPr>
          </w:p>
          <w:p>
            <w:pPr>
              <w:pStyle w:val="10"/>
              <w:adjustRightInd/>
              <w:spacing w:line="240" w:lineRule="auto"/>
              <w:textAlignment w:val="auto"/>
              <w:rPr>
                <w:rFonts w:ascii="宋体" w:hAnsi="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390" w:type="dxa"/>
            <w:noWrap/>
            <w:vAlign w:val="center"/>
          </w:tcPr>
          <w:p>
            <w:pPr>
              <w:jc w:val="center"/>
              <w:rPr>
                <w:bCs/>
                <w:sz w:val="24"/>
                <w:szCs w:val="24"/>
                <w:highlight w:val="none"/>
              </w:rPr>
            </w:pPr>
            <w:r>
              <w:rPr>
                <w:rFonts w:hint="eastAsia"/>
                <w:bCs/>
                <w:sz w:val="24"/>
                <w:szCs w:val="24"/>
                <w:highlight w:val="none"/>
              </w:rPr>
              <w:t>建设规模及内容</w:t>
            </w:r>
          </w:p>
        </w:tc>
        <w:tc>
          <w:tcPr>
            <w:tcW w:w="7716" w:type="dxa"/>
            <w:gridSpan w:val="5"/>
            <w:noWrap/>
            <w:vAlign w:val="center"/>
          </w:tcPr>
          <w:p>
            <w:pPr>
              <w:pStyle w:val="10"/>
              <w:adjustRightInd/>
              <w:spacing w:line="240" w:lineRule="auto"/>
              <w:textAlignment w:val="auto"/>
              <w:rPr>
                <w:rFonts w:ascii="宋体" w:hAnsi="宋体"/>
                <w:bCs/>
                <w:sz w:val="24"/>
                <w:szCs w:val="24"/>
                <w:highlight w:val="none"/>
              </w:rPr>
            </w:pPr>
          </w:p>
          <w:p>
            <w:pPr>
              <w:pStyle w:val="10"/>
              <w:adjustRightInd/>
              <w:spacing w:line="240" w:lineRule="auto"/>
              <w:textAlignment w:val="auto"/>
              <w:rPr>
                <w:rFonts w:hint="eastAsia" w:ascii="宋体" w:hAnsi="宋体"/>
                <w:bCs/>
                <w:sz w:val="24"/>
                <w:szCs w:val="24"/>
                <w:highlight w:val="none"/>
              </w:rPr>
            </w:pPr>
          </w:p>
          <w:p>
            <w:pPr>
              <w:pStyle w:val="10"/>
              <w:adjustRightInd/>
              <w:spacing w:line="240" w:lineRule="auto"/>
              <w:textAlignment w:val="auto"/>
              <w:rPr>
                <w:rFonts w:ascii="宋体" w:hAnsi="宋体"/>
                <w:bCs/>
                <w:sz w:val="24"/>
                <w:szCs w:val="24"/>
                <w:highlight w:val="none"/>
              </w:rPr>
            </w:pPr>
          </w:p>
          <w:p>
            <w:pPr>
              <w:pStyle w:val="10"/>
              <w:adjustRightInd/>
              <w:spacing w:line="240" w:lineRule="auto"/>
              <w:textAlignment w:val="auto"/>
              <w:rPr>
                <w:rFonts w:ascii="宋体" w:hAnsi="宋体"/>
                <w:bCs/>
                <w:sz w:val="24"/>
                <w:szCs w:val="24"/>
                <w:highlight w:val="none"/>
              </w:rPr>
            </w:pPr>
          </w:p>
          <w:p>
            <w:pPr>
              <w:pStyle w:val="10"/>
              <w:adjustRightInd/>
              <w:spacing w:line="240" w:lineRule="auto"/>
              <w:textAlignment w:val="auto"/>
              <w:rPr>
                <w:rFonts w:ascii="宋体" w:hAnsi="宋体"/>
                <w:bCs/>
                <w:sz w:val="24"/>
                <w:szCs w:val="24"/>
                <w:highlight w:val="none"/>
              </w:rPr>
            </w:pPr>
          </w:p>
          <w:p>
            <w:pPr>
              <w:pStyle w:val="10"/>
              <w:adjustRightInd/>
              <w:spacing w:line="240" w:lineRule="auto"/>
              <w:jc w:val="center"/>
              <w:textAlignment w:val="auto"/>
              <w:rPr>
                <w:rFonts w:ascii="宋体" w:hAnsi="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390" w:type="dxa"/>
            <w:noWrap/>
            <w:vAlign w:val="center"/>
          </w:tcPr>
          <w:p>
            <w:pPr>
              <w:jc w:val="center"/>
              <w:rPr>
                <w:rFonts w:hint="default" w:eastAsia="宋体"/>
                <w:bCs/>
                <w:sz w:val="24"/>
                <w:szCs w:val="24"/>
                <w:highlight w:val="none"/>
                <w:lang w:val="en-US" w:eastAsia="zh-CN"/>
              </w:rPr>
            </w:pPr>
            <w:r>
              <w:rPr>
                <w:rFonts w:hint="eastAsia"/>
                <w:bCs/>
                <w:sz w:val="24"/>
                <w:szCs w:val="24"/>
                <w:highlight w:val="none"/>
                <w:lang w:val="en-US" w:eastAsia="zh-CN"/>
              </w:rPr>
              <w:t>主要设备及诊室设置情况</w:t>
            </w:r>
          </w:p>
        </w:tc>
        <w:tc>
          <w:tcPr>
            <w:tcW w:w="7716" w:type="dxa"/>
            <w:gridSpan w:val="5"/>
            <w:noWrap/>
            <w:vAlign w:val="center"/>
          </w:tcPr>
          <w:p>
            <w:pPr>
              <w:pStyle w:val="10"/>
              <w:adjustRightInd/>
              <w:spacing w:line="240" w:lineRule="auto"/>
              <w:textAlignment w:val="auto"/>
              <w:rPr>
                <w:rFonts w:ascii="宋体" w:hAnsi="宋体"/>
                <w:bCs/>
                <w:sz w:val="24"/>
                <w:szCs w:val="24"/>
                <w:highlight w:val="none"/>
              </w:rPr>
            </w:pPr>
          </w:p>
          <w:p>
            <w:pPr>
              <w:pStyle w:val="10"/>
              <w:adjustRightInd/>
              <w:spacing w:line="240" w:lineRule="auto"/>
              <w:textAlignment w:val="auto"/>
              <w:rPr>
                <w:rFonts w:ascii="宋体" w:hAnsi="宋体"/>
                <w:bCs/>
                <w:sz w:val="24"/>
                <w:szCs w:val="24"/>
                <w:highlight w:val="none"/>
              </w:rPr>
            </w:pPr>
          </w:p>
          <w:p>
            <w:pPr>
              <w:pStyle w:val="10"/>
              <w:adjustRightInd/>
              <w:spacing w:line="240" w:lineRule="auto"/>
              <w:textAlignment w:val="auto"/>
              <w:rPr>
                <w:rFonts w:ascii="宋体" w:hAnsi="宋体"/>
                <w:bCs/>
                <w:sz w:val="24"/>
                <w:szCs w:val="24"/>
                <w:highlight w:val="none"/>
              </w:rPr>
            </w:pPr>
          </w:p>
          <w:p>
            <w:pPr>
              <w:pStyle w:val="10"/>
              <w:adjustRightInd/>
              <w:spacing w:line="240" w:lineRule="auto"/>
              <w:textAlignment w:val="auto"/>
              <w:rPr>
                <w:rFonts w:ascii="宋体" w:hAnsi="宋体"/>
                <w:bCs/>
                <w:sz w:val="24"/>
                <w:szCs w:val="24"/>
                <w:highlight w:val="none"/>
              </w:rPr>
            </w:pPr>
          </w:p>
          <w:p>
            <w:pPr>
              <w:pStyle w:val="10"/>
              <w:adjustRightInd/>
              <w:spacing w:line="240" w:lineRule="auto"/>
              <w:textAlignment w:val="auto"/>
              <w:rPr>
                <w:rFonts w:ascii="宋体" w:hAnsi="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390" w:type="dxa"/>
            <w:noWrap/>
            <w:vAlign w:val="center"/>
          </w:tcPr>
          <w:p>
            <w:pPr>
              <w:jc w:val="center"/>
              <w:rPr>
                <w:bCs/>
                <w:sz w:val="24"/>
                <w:szCs w:val="24"/>
                <w:highlight w:val="none"/>
              </w:rPr>
            </w:pPr>
            <w:r>
              <w:rPr>
                <w:bCs/>
                <w:sz w:val="24"/>
                <w:szCs w:val="24"/>
                <w:highlight w:val="none"/>
              </w:rPr>
              <w:t>建设性质</w:t>
            </w:r>
          </w:p>
        </w:tc>
        <w:tc>
          <w:tcPr>
            <w:tcW w:w="3406" w:type="dxa"/>
            <w:gridSpan w:val="2"/>
            <w:noWrap/>
            <w:vAlign w:val="center"/>
          </w:tcPr>
          <w:p>
            <w:pPr>
              <w:jc w:val="center"/>
              <w:rPr>
                <w:rFonts w:ascii="宋体" w:hAnsi="宋体"/>
                <w:bCs/>
                <w:sz w:val="24"/>
                <w:szCs w:val="24"/>
                <w:highlight w:val="none"/>
              </w:rPr>
            </w:pPr>
            <w:r>
              <w:rPr>
                <w:sz w:val="24"/>
                <w:szCs w:val="24"/>
                <w:highlight w:val="none"/>
              </w:rPr>
              <w:t>新建</w:t>
            </w:r>
            <w:r>
              <w:rPr>
                <w:sz w:val="24"/>
                <w:szCs w:val="24"/>
                <w:highlight w:val="none"/>
              </w:rPr>
              <w:sym w:font="Wingdings" w:char="00A8"/>
            </w:r>
            <w:r>
              <w:rPr>
                <w:sz w:val="24"/>
                <w:szCs w:val="24"/>
                <w:highlight w:val="none"/>
              </w:rPr>
              <w:t>改扩建</w:t>
            </w:r>
            <w:r>
              <w:rPr>
                <w:sz w:val="24"/>
                <w:szCs w:val="24"/>
                <w:highlight w:val="none"/>
              </w:rPr>
              <w:sym w:font="Wingdings" w:char="00A8"/>
            </w:r>
            <w:r>
              <w:rPr>
                <w:sz w:val="24"/>
                <w:szCs w:val="24"/>
                <w:highlight w:val="none"/>
              </w:rPr>
              <w:t>技术改造</w:t>
            </w:r>
            <w:r>
              <w:rPr>
                <w:sz w:val="24"/>
                <w:szCs w:val="24"/>
                <w:highlight w:val="none"/>
              </w:rPr>
              <w:sym w:font="Wingdings" w:char="00A8"/>
            </w:r>
          </w:p>
        </w:tc>
        <w:tc>
          <w:tcPr>
            <w:tcW w:w="1339" w:type="dxa"/>
            <w:noWrap/>
            <w:vAlign w:val="center"/>
          </w:tcPr>
          <w:p>
            <w:pPr>
              <w:jc w:val="center"/>
              <w:rPr>
                <w:rFonts w:ascii="宋体" w:hAnsi="宋体"/>
                <w:bCs/>
                <w:sz w:val="24"/>
                <w:szCs w:val="24"/>
                <w:highlight w:val="none"/>
              </w:rPr>
            </w:pPr>
            <w:r>
              <w:rPr>
                <w:rFonts w:ascii="宋体" w:hAnsi="宋体"/>
                <w:bCs/>
                <w:sz w:val="24"/>
                <w:szCs w:val="24"/>
                <w:highlight w:val="none"/>
              </w:rPr>
              <w:t>行业类别及代码</w:t>
            </w:r>
          </w:p>
        </w:tc>
        <w:tc>
          <w:tcPr>
            <w:tcW w:w="2971" w:type="dxa"/>
            <w:gridSpan w:val="2"/>
            <w:noWrap/>
            <w:vAlign w:val="center"/>
          </w:tcPr>
          <w:p>
            <w:pPr>
              <w:pStyle w:val="10"/>
              <w:adjustRightInd/>
              <w:spacing w:line="240" w:lineRule="auto"/>
              <w:textAlignment w:val="auto"/>
              <w:rPr>
                <w:rFonts w:ascii="宋体" w:hAnsi="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390" w:type="dxa"/>
            <w:noWrap/>
            <w:vAlign w:val="center"/>
          </w:tcPr>
          <w:p>
            <w:pPr>
              <w:jc w:val="center"/>
              <w:rPr>
                <w:bCs/>
                <w:sz w:val="24"/>
                <w:szCs w:val="24"/>
                <w:highlight w:val="none"/>
              </w:rPr>
            </w:pPr>
            <w:r>
              <w:rPr>
                <w:bCs/>
                <w:sz w:val="24"/>
                <w:szCs w:val="24"/>
                <w:highlight w:val="none"/>
              </w:rPr>
              <w:t>占地面积</w:t>
            </w:r>
          </w:p>
          <w:p>
            <w:pPr>
              <w:jc w:val="center"/>
              <w:rPr>
                <w:bCs/>
                <w:sz w:val="24"/>
                <w:szCs w:val="24"/>
                <w:highlight w:val="none"/>
              </w:rPr>
            </w:pPr>
            <w:r>
              <w:rPr>
                <w:rFonts w:hint="eastAsia"/>
                <w:bCs/>
                <w:sz w:val="24"/>
                <w:szCs w:val="24"/>
                <w:highlight w:val="none"/>
              </w:rPr>
              <w:t>（</w:t>
            </w:r>
            <w:r>
              <w:rPr>
                <w:bCs/>
                <w:sz w:val="24"/>
                <w:szCs w:val="24"/>
                <w:highlight w:val="none"/>
              </w:rPr>
              <w:t>平方米</w:t>
            </w:r>
            <w:r>
              <w:rPr>
                <w:rFonts w:hint="eastAsia"/>
                <w:bCs/>
                <w:sz w:val="24"/>
                <w:szCs w:val="24"/>
                <w:highlight w:val="none"/>
              </w:rPr>
              <w:t>）</w:t>
            </w:r>
          </w:p>
        </w:tc>
        <w:tc>
          <w:tcPr>
            <w:tcW w:w="3406" w:type="dxa"/>
            <w:gridSpan w:val="2"/>
            <w:noWrap/>
            <w:vAlign w:val="center"/>
          </w:tcPr>
          <w:p>
            <w:pPr>
              <w:jc w:val="center"/>
              <w:rPr>
                <w:rFonts w:ascii="宋体" w:hAnsi="宋体"/>
                <w:bCs/>
                <w:sz w:val="24"/>
                <w:szCs w:val="24"/>
                <w:highlight w:val="none"/>
                <w:lang w:val="en-GB"/>
              </w:rPr>
            </w:pPr>
          </w:p>
        </w:tc>
        <w:tc>
          <w:tcPr>
            <w:tcW w:w="1339" w:type="dxa"/>
            <w:noWrap/>
            <w:vAlign w:val="center"/>
          </w:tcPr>
          <w:p>
            <w:pPr>
              <w:jc w:val="center"/>
              <w:rPr>
                <w:rFonts w:ascii="宋体" w:hAnsi="宋体"/>
                <w:bCs/>
                <w:sz w:val="24"/>
                <w:szCs w:val="24"/>
                <w:highlight w:val="none"/>
              </w:rPr>
            </w:pPr>
            <w:r>
              <w:rPr>
                <w:rFonts w:hint="eastAsia" w:ascii="宋体" w:hAnsi="宋体"/>
                <w:bCs/>
                <w:sz w:val="24"/>
                <w:szCs w:val="24"/>
                <w:highlight w:val="none"/>
              </w:rPr>
              <w:t>建筑</w:t>
            </w:r>
            <w:r>
              <w:rPr>
                <w:rFonts w:ascii="宋体" w:hAnsi="宋体"/>
                <w:bCs/>
                <w:sz w:val="24"/>
                <w:szCs w:val="24"/>
                <w:highlight w:val="none"/>
              </w:rPr>
              <w:t>面积(平方米)</w:t>
            </w:r>
          </w:p>
        </w:tc>
        <w:tc>
          <w:tcPr>
            <w:tcW w:w="2971" w:type="dxa"/>
            <w:gridSpan w:val="2"/>
            <w:noWrap/>
            <w:vAlign w:val="center"/>
          </w:tcPr>
          <w:p>
            <w:pPr>
              <w:jc w:val="center"/>
              <w:rPr>
                <w:rFonts w:ascii="宋体" w:hAnsi="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90" w:type="dxa"/>
            <w:noWrap/>
            <w:vAlign w:val="center"/>
          </w:tcPr>
          <w:p>
            <w:pPr>
              <w:jc w:val="center"/>
              <w:rPr>
                <w:bCs/>
                <w:sz w:val="24"/>
                <w:szCs w:val="24"/>
                <w:highlight w:val="none"/>
              </w:rPr>
            </w:pPr>
            <w:r>
              <w:rPr>
                <w:rFonts w:ascii="宋体" w:hAnsi="宋体"/>
                <w:bCs/>
                <w:sz w:val="24"/>
                <w:szCs w:val="24"/>
                <w:highlight w:val="none"/>
              </w:rPr>
              <w:t>预期</w:t>
            </w:r>
            <w:r>
              <w:rPr>
                <w:rFonts w:hint="eastAsia" w:ascii="宋体" w:hAnsi="宋体"/>
                <w:bCs/>
                <w:sz w:val="24"/>
                <w:szCs w:val="24"/>
                <w:highlight w:val="none"/>
              </w:rPr>
              <w:t>开工</w:t>
            </w:r>
            <w:r>
              <w:rPr>
                <w:rFonts w:ascii="宋体" w:hAnsi="宋体"/>
                <w:bCs/>
                <w:sz w:val="24"/>
                <w:szCs w:val="24"/>
                <w:highlight w:val="none"/>
              </w:rPr>
              <w:t>日期</w:t>
            </w:r>
          </w:p>
        </w:tc>
        <w:tc>
          <w:tcPr>
            <w:tcW w:w="3406" w:type="dxa"/>
            <w:gridSpan w:val="2"/>
            <w:noWrap/>
            <w:vAlign w:val="center"/>
          </w:tcPr>
          <w:p>
            <w:pPr>
              <w:jc w:val="center"/>
              <w:rPr>
                <w:rFonts w:ascii="宋体" w:hAnsi="宋体"/>
                <w:bCs/>
                <w:sz w:val="24"/>
                <w:szCs w:val="24"/>
                <w:highlight w:val="none"/>
              </w:rPr>
            </w:pPr>
          </w:p>
        </w:tc>
        <w:tc>
          <w:tcPr>
            <w:tcW w:w="1339" w:type="dxa"/>
            <w:noWrap/>
            <w:vAlign w:val="center"/>
          </w:tcPr>
          <w:p>
            <w:pPr>
              <w:jc w:val="center"/>
              <w:rPr>
                <w:rFonts w:ascii="宋体" w:hAnsi="宋体"/>
                <w:bCs/>
                <w:sz w:val="24"/>
                <w:szCs w:val="24"/>
                <w:highlight w:val="none"/>
              </w:rPr>
            </w:pPr>
            <w:r>
              <w:rPr>
                <w:rFonts w:ascii="宋体" w:hAnsi="宋体"/>
                <w:bCs/>
                <w:sz w:val="24"/>
                <w:szCs w:val="24"/>
                <w:highlight w:val="none"/>
              </w:rPr>
              <w:t>预期投产日期</w:t>
            </w:r>
          </w:p>
        </w:tc>
        <w:tc>
          <w:tcPr>
            <w:tcW w:w="2971" w:type="dxa"/>
            <w:gridSpan w:val="2"/>
            <w:noWrap/>
            <w:vAlign w:val="center"/>
          </w:tcPr>
          <w:p>
            <w:pPr>
              <w:ind w:firstLine="480" w:firstLineChars="200"/>
              <w:jc w:val="center"/>
              <w:rPr>
                <w:rFonts w:ascii="宋体" w:hAnsi="宋体"/>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390" w:type="dxa"/>
            <w:noWrap/>
            <w:vAlign w:val="center"/>
          </w:tcPr>
          <w:p>
            <w:pPr>
              <w:jc w:val="center"/>
              <w:rPr>
                <w:bCs/>
                <w:sz w:val="24"/>
                <w:szCs w:val="24"/>
                <w:highlight w:val="none"/>
              </w:rPr>
            </w:pPr>
            <w:r>
              <w:rPr>
                <w:bCs/>
                <w:sz w:val="24"/>
                <w:szCs w:val="24"/>
                <w:highlight w:val="none"/>
              </w:rPr>
              <w:t>总投资</w:t>
            </w:r>
          </w:p>
          <w:p>
            <w:pPr>
              <w:jc w:val="center"/>
              <w:rPr>
                <w:bCs/>
                <w:sz w:val="24"/>
                <w:szCs w:val="24"/>
                <w:highlight w:val="none"/>
              </w:rPr>
            </w:pPr>
            <w:r>
              <w:rPr>
                <w:rFonts w:hint="eastAsia"/>
                <w:bCs/>
                <w:sz w:val="24"/>
                <w:szCs w:val="24"/>
                <w:highlight w:val="none"/>
              </w:rPr>
              <w:t>（</w:t>
            </w:r>
            <w:r>
              <w:rPr>
                <w:bCs/>
                <w:sz w:val="24"/>
                <w:szCs w:val="24"/>
                <w:highlight w:val="none"/>
              </w:rPr>
              <w:t>万元</w:t>
            </w:r>
            <w:r>
              <w:rPr>
                <w:rFonts w:hint="eastAsia"/>
                <w:bCs/>
                <w:sz w:val="24"/>
                <w:szCs w:val="24"/>
                <w:highlight w:val="none"/>
              </w:rPr>
              <w:t>）</w:t>
            </w:r>
          </w:p>
        </w:tc>
        <w:tc>
          <w:tcPr>
            <w:tcW w:w="1432" w:type="dxa"/>
            <w:noWrap/>
            <w:vAlign w:val="center"/>
          </w:tcPr>
          <w:p>
            <w:pPr>
              <w:jc w:val="center"/>
              <w:rPr>
                <w:rFonts w:ascii="宋体" w:hAnsi="宋体"/>
                <w:bCs/>
                <w:sz w:val="24"/>
                <w:szCs w:val="24"/>
                <w:highlight w:val="none"/>
              </w:rPr>
            </w:pPr>
          </w:p>
        </w:tc>
        <w:tc>
          <w:tcPr>
            <w:tcW w:w="1974" w:type="dxa"/>
            <w:noWrap/>
            <w:vAlign w:val="center"/>
          </w:tcPr>
          <w:p>
            <w:pPr>
              <w:jc w:val="center"/>
              <w:rPr>
                <w:rFonts w:ascii="宋体" w:hAnsi="宋体"/>
                <w:bCs/>
                <w:sz w:val="24"/>
                <w:szCs w:val="24"/>
                <w:highlight w:val="none"/>
              </w:rPr>
            </w:pPr>
            <w:r>
              <w:rPr>
                <w:rFonts w:ascii="宋体" w:hAnsi="宋体"/>
                <w:bCs/>
                <w:sz w:val="24"/>
                <w:szCs w:val="24"/>
                <w:highlight w:val="none"/>
              </w:rPr>
              <w:t>其中:环保投资(万元)</w:t>
            </w:r>
          </w:p>
        </w:tc>
        <w:tc>
          <w:tcPr>
            <w:tcW w:w="1339" w:type="dxa"/>
            <w:noWrap/>
            <w:vAlign w:val="center"/>
          </w:tcPr>
          <w:p>
            <w:pPr>
              <w:ind w:firstLine="400" w:firstLineChars="167"/>
              <w:rPr>
                <w:rFonts w:ascii="宋体" w:hAnsi="宋体"/>
                <w:bCs/>
                <w:sz w:val="24"/>
                <w:szCs w:val="24"/>
                <w:highlight w:val="none"/>
              </w:rPr>
            </w:pPr>
          </w:p>
        </w:tc>
        <w:tc>
          <w:tcPr>
            <w:tcW w:w="1647" w:type="dxa"/>
            <w:noWrap/>
            <w:vAlign w:val="center"/>
          </w:tcPr>
          <w:p>
            <w:pPr>
              <w:jc w:val="center"/>
              <w:rPr>
                <w:rFonts w:ascii="宋体" w:hAnsi="宋体"/>
                <w:bCs/>
                <w:sz w:val="24"/>
                <w:szCs w:val="24"/>
                <w:highlight w:val="none"/>
              </w:rPr>
            </w:pPr>
            <w:r>
              <w:rPr>
                <w:rFonts w:ascii="宋体" w:hAnsi="宋体"/>
                <w:bCs/>
                <w:sz w:val="24"/>
                <w:szCs w:val="24"/>
                <w:highlight w:val="none"/>
              </w:rPr>
              <w:t>环保投资占总投资比例</w:t>
            </w:r>
          </w:p>
        </w:tc>
        <w:tc>
          <w:tcPr>
            <w:tcW w:w="1324" w:type="dxa"/>
            <w:noWrap/>
            <w:vAlign w:val="center"/>
          </w:tcPr>
          <w:p>
            <w:pPr>
              <w:jc w:val="center"/>
              <w:rPr>
                <w:rFonts w:ascii="宋体" w:hAnsi="宋体"/>
                <w:bCs/>
                <w:sz w:val="24"/>
                <w:szCs w:val="24"/>
                <w:highlight w:val="none"/>
              </w:rPr>
            </w:pPr>
          </w:p>
        </w:tc>
      </w:tr>
    </w:tbl>
    <w:p>
      <w:pPr>
        <w:rPr>
          <w:rFonts w:hint="eastAsia" w:ascii="黑体" w:hAnsi="黑体" w:eastAsia="黑体" w:cs="仿宋"/>
          <w:b/>
          <w:bCs/>
          <w:sz w:val="32"/>
          <w:szCs w:val="32"/>
          <w:highlight w:val="none"/>
        </w:rPr>
      </w:pPr>
      <w:r>
        <w:rPr>
          <w:rFonts w:hint="eastAsia" w:ascii="黑体" w:hAnsi="黑体" w:eastAsia="黑体" w:cs="仿宋"/>
          <w:b/>
          <w:bCs/>
          <w:sz w:val="32"/>
          <w:szCs w:val="32"/>
          <w:highlight w:val="none"/>
        </w:rPr>
        <w:br w:type="page"/>
      </w:r>
    </w:p>
    <w:p>
      <w:pPr>
        <w:spacing w:line="360" w:lineRule="auto"/>
        <w:ind w:firstLine="669" w:firstLineChars="196"/>
        <w:rPr>
          <w:rFonts w:ascii="黑体" w:hAnsi="黑体" w:eastAsia="黑体" w:cs="仿宋"/>
          <w:b/>
          <w:bCs/>
          <w:sz w:val="34"/>
          <w:szCs w:val="34"/>
          <w:highlight w:val="none"/>
        </w:rPr>
      </w:pPr>
      <w:r>
        <w:rPr>
          <w:rFonts w:hint="eastAsia" w:ascii="黑体" w:hAnsi="黑体" w:eastAsia="黑体" w:cs="仿宋"/>
          <w:b/>
          <w:bCs/>
          <w:sz w:val="34"/>
          <w:szCs w:val="34"/>
          <w:highlight w:val="none"/>
        </w:rPr>
        <w:t>二、承诺内容</w:t>
      </w:r>
    </w:p>
    <w:p>
      <w:pPr>
        <w:spacing w:line="360" w:lineRule="auto"/>
        <w:ind w:firstLine="669" w:firstLineChars="196"/>
        <w:rPr>
          <w:rFonts w:ascii="黑体" w:hAnsi="黑体" w:eastAsia="黑体" w:cs="仿宋"/>
          <w:b/>
          <w:bCs/>
          <w:sz w:val="32"/>
          <w:szCs w:val="32"/>
          <w:highlight w:val="none"/>
        </w:rPr>
      </w:pPr>
      <w:r>
        <w:rPr>
          <w:rFonts w:hint="eastAsia" w:ascii="黑体" w:hAnsi="黑体" w:eastAsia="黑体" w:cs="仿宋"/>
          <w:b/>
          <w:bCs/>
          <w:sz w:val="34"/>
          <w:szCs w:val="34"/>
          <w:highlight w:val="none"/>
        </w:rPr>
        <w:t>我单位承诺严格落实以下环保要求：</w:t>
      </w:r>
    </w:p>
    <w:p>
      <w:pPr>
        <w:spacing w:line="360" w:lineRule="auto"/>
        <w:ind w:firstLine="669" w:firstLineChars="196"/>
        <w:rPr>
          <w:rFonts w:hint="eastAsia" w:ascii="黑体" w:hAnsi="黑体" w:eastAsia="黑体" w:cs="黑体"/>
          <w:b/>
          <w:bCs/>
          <w:sz w:val="34"/>
          <w:szCs w:val="34"/>
          <w:highlight w:val="none"/>
        </w:rPr>
      </w:pPr>
      <w:r>
        <w:rPr>
          <w:rFonts w:hint="eastAsia" w:ascii="黑体" w:hAnsi="黑体" w:eastAsia="黑体" w:cs="黑体"/>
          <w:b/>
          <w:bCs/>
          <w:sz w:val="34"/>
          <w:szCs w:val="34"/>
          <w:highlight w:val="none"/>
        </w:rPr>
        <w:t>（一）环保设施</w:t>
      </w:r>
    </w:p>
    <w:p>
      <w:pPr>
        <w:spacing w:line="360" w:lineRule="auto"/>
        <w:ind w:firstLine="680" w:firstLineChars="200"/>
        <w:rPr>
          <w:rFonts w:hint="eastAsia" w:ascii="仿宋_GB2312" w:hAnsi="仿宋_GB2312" w:eastAsia="仿宋_GB2312" w:cs="仿宋_GB2312"/>
          <w:sz w:val="34"/>
          <w:szCs w:val="34"/>
          <w:highlight w:val="none"/>
        </w:rPr>
      </w:pPr>
      <w:r>
        <w:rPr>
          <w:rFonts w:hint="eastAsia" w:ascii="仿宋_GB2312" w:hAnsi="仿宋_GB2312" w:eastAsia="仿宋_GB2312" w:cs="仿宋_GB2312"/>
          <w:sz w:val="34"/>
          <w:szCs w:val="34"/>
          <w:highlight w:val="none"/>
        </w:rPr>
        <w:t>在项目设计、建设、</w:t>
      </w:r>
      <w:r>
        <w:rPr>
          <w:rFonts w:hint="eastAsia" w:ascii="仿宋_GB2312" w:hAnsi="仿宋_GB2312" w:eastAsia="仿宋_GB2312" w:cs="仿宋_GB2312"/>
          <w:sz w:val="34"/>
          <w:szCs w:val="34"/>
          <w:highlight w:val="none"/>
          <w:lang w:val="en-US" w:eastAsia="zh-CN"/>
        </w:rPr>
        <w:t>验收、</w:t>
      </w:r>
      <w:r>
        <w:rPr>
          <w:rFonts w:hint="eastAsia" w:ascii="仿宋_GB2312" w:hAnsi="仿宋_GB2312" w:eastAsia="仿宋_GB2312" w:cs="仿宋_GB2312"/>
          <w:sz w:val="34"/>
          <w:szCs w:val="34"/>
          <w:highlight w:val="none"/>
        </w:rPr>
        <w:t>运营过程中认真落实各项污染防治措施，确保环保设施正常运行，并重点做好以下工作：</w:t>
      </w:r>
    </w:p>
    <w:p>
      <w:pPr>
        <w:spacing w:line="360" w:lineRule="auto"/>
        <w:ind w:firstLine="680" w:firstLineChars="200"/>
        <w:rPr>
          <w:rFonts w:hint="eastAsia" w:ascii="仿宋_GB2312" w:hAnsi="仿宋_GB2312" w:eastAsia="仿宋_GB2312" w:cs="仿宋_GB2312"/>
          <w:sz w:val="34"/>
          <w:szCs w:val="34"/>
          <w:highlight w:val="none"/>
          <w:lang w:val="en-US" w:eastAsia="zh-CN"/>
        </w:rPr>
      </w:pPr>
      <w:r>
        <w:rPr>
          <w:rFonts w:hint="eastAsia" w:ascii="仿宋_GB2312" w:hAnsi="仿宋_GB2312" w:eastAsia="仿宋_GB2312" w:cs="仿宋_GB2312"/>
          <w:sz w:val="34"/>
          <w:szCs w:val="34"/>
          <w:highlight w:val="none"/>
        </w:rPr>
        <w:t>1.</w:t>
      </w:r>
      <w:r>
        <w:rPr>
          <w:rFonts w:hint="eastAsia" w:ascii="仿宋_GB2312" w:hAnsi="仿宋_GB2312" w:eastAsia="仿宋_GB2312" w:cs="仿宋_GB2312"/>
          <w:sz w:val="34"/>
          <w:szCs w:val="34"/>
          <w:highlight w:val="none"/>
          <w:lang w:val="en-US" w:eastAsia="zh-CN"/>
        </w:rPr>
        <w:t>动</w:t>
      </w:r>
      <w:r>
        <w:rPr>
          <w:rFonts w:hint="eastAsia" w:ascii="仿宋_GB2312" w:hAnsi="仿宋_GB2312" w:eastAsia="仿宋_GB2312" w:cs="仿宋_GB2312"/>
          <w:sz w:val="34"/>
          <w:szCs w:val="34"/>
          <w:highlight w:val="none"/>
        </w:rPr>
        <w:t>物排泄物及时消毒且袋装密封并做好除臭除味工作</w:t>
      </w:r>
      <w:r>
        <w:rPr>
          <w:rFonts w:hint="eastAsia" w:ascii="仿宋_GB2312" w:hAnsi="仿宋_GB2312" w:eastAsia="仿宋_GB2312" w:cs="仿宋_GB2312"/>
          <w:sz w:val="34"/>
          <w:szCs w:val="34"/>
          <w:highlight w:val="none"/>
          <w:lang w:eastAsia="zh-CN"/>
        </w:rPr>
        <w:t>；</w:t>
      </w:r>
      <w:r>
        <w:rPr>
          <w:rFonts w:hint="eastAsia" w:ascii="仿宋_GB2312" w:hAnsi="仿宋_GB2312" w:eastAsia="仿宋_GB2312" w:cs="仿宋_GB2312"/>
          <w:sz w:val="34"/>
          <w:szCs w:val="34"/>
          <w:highlight w:val="none"/>
          <w:lang w:val="en-US" w:eastAsia="zh-CN"/>
        </w:rPr>
        <w:t>污水处理设备密闭，做好投药、检修期间</w:t>
      </w:r>
      <w:r>
        <w:rPr>
          <w:rFonts w:hint="eastAsia" w:ascii="仿宋_GB2312" w:hAnsi="仿宋_GB2312" w:eastAsia="仿宋_GB2312" w:cs="仿宋_GB2312"/>
          <w:sz w:val="34"/>
          <w:szCs w:val="34"/>
          <w:highlight w:val="none"/>
        </w:rPr>
        <w:t>除臭除味工作</w:t>
      </w:r>
      <w:r>
        <w:rPr>
          <w:rFonts w:hint="eastAsia" w:ascii="仿宋_GB2312" w:hAnsi="仿宋_GB2312" w:eastAsia="仿宋_GB2312" w:cs="仿宋_GB2312"/>
          <w:sz w:val="34"/>
          <w:szCs w:val="34"/>
          <w:highlight w:val="none"/>
          <w:lang w:eastAsia="zh-CN"/>
        </w:rPr>
        <w:t>。</w:t>
      </w:r>
    </w:p>
    <w:p>
      <w:pPr>
        <w:spacing w:line="360" w:lineRule="auto"/>
        <w:ind w:firstLine="680" w:firstLineChars="200"/>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highlight w:val="none"/>
        </w:rPr>
        <w:t>2.项目产生的生产废水包括但不限于：</w:t>
      </w:r>
      <w:r>
        <w:rPr>
          <w:rFonts w:hint="eastAsia" w:ascii="仿宋_GB2312" w:hAnsi="仿宋_GB2312" w:eastAsia="仿宋_GB2312" w:cs="仿宋_GB2312"/>
          <w:sz w:val="34"/>
          <w:szCs w:val="34"/>
          <w:highlight w:val="none"/>
          <w:lang w:val="en-US" w:eastAsia="zh-CN"/>
        </w:rPr>
        <w:t>医疗废水、动物美容（洗澡）废水、清洗废水、生活污水等。</w:t>
      </w:r>
      <w:r>
        <w:rPr>
          <w:rFonts w:hint="eastAsia" w:ascii="仿宋_GB2312" w:hAnsi="仿宋_GB2312" w:eastAsia="仿宋_GB2312" w:cs="仿宋_GB2312"/>
          <w:sz w:val="34"/>
          <w:szCs w:val="34"/>
        </w:rPr>
        <w:t>医疗废水、</w:t>
      </w:r>
      <w:r>
        <w:rPr>
          <w:rFonts w:hint="eastAsia" w:ascii="仿宋_GB2312" w:hAnsi="仿宋_GB2312" w:eastAsia="仿宋_GB2312" w:cs="仿宋_GB2312"/>
          <w:sz w:val="34"/>
          <w:szCs w:val="34"/>
          <w:lang w:val="en-US" w:eastAsia="zh-CN"/>
        </w:rPr>
        <w:t>地面</w:t>
      </w:r>
      <w:r>
        <w:rPr>
          <w:rFonts w:hint="eastAsia" w:ascii="仿宋_GB2312" w:hAnsi="仿宋_GB2312" w:eastAsia="仿宋_GB2312" w:cs="仿宋_GB2312"/>
          <w:sz w:val="34"/>
          <w:szCs w:val="34"/>
        </w:rPr>
        <w:t>清洗废水、动物美容（洗澡）废水经污水处理</w:t>
      </w:r>
      <w:r>
        <w:rPr>
          <w:rFonts w:hint="eastAsia" w:ascii="仿宋_GB2312" w:hAnsi="仿宋_GB2312" w:eastAsia="仿宋_GB2312" w:cs="仿宋_GB2312"/>
          <w:sz w:val="34"/>
          <w:szCs w:val="34"/>
          <w:lang w:val="en-US" w:eastAsia="zh-CN"/>
        </w:rPr>
        <w:t>设备</w:t>
      </w:r>
      <w:r>
        <w:rPr>
          <w:rFonts w:hint="eastAsia" w:ascii="仿宋_GB2312" w:hAnsi="仿宋_GB2312" w:eastAsia="仿宋_GB2312" w:cs="仿宋_GB2312"/>
          <w:sz w:val="34"/>
          <w:szCs w:val="34"/>
        </w:rPr>
        <w:t>处理后进入经市政管网，最终排入园区污水处理厂处理；生活污水经化粪池沉淀后经污水总排口排入市政污水管网，最终排入园区污水处理厂处理</w:t>
      </w:r>
      <w:r>
        <w:rPr>
          <w:rFonts w:hint="eastAsia" w:ascii="仿宋_GB2312" w:hAnsi="仿宋_GB2312" w:eastAsia="仿宋_GB2312" w:cs="仿宋_GB2312"/>
          <w:sz w:val="34"/>
          <w:szCs w:val="34"/>
          <w:lang w:eastAsia="zh-CN"/>
        </w:rPr>
        <w:t>。</w:t>
      </w:r>
    </w:p>
    <w:p>
      <w:pPr>
        <w:spacing w:line="360" w:lineRule="auto"/>
        <w:ind w:firstLine="680" w:firstLineChars="200"/>
        <w:rPr>
          <w:rFonts w:hint="eastAsia" w:ascii="仿宋_GB2312" w:hAnsi="仿宋_GB2312" w:eastAsia="仿宋_GB2312" w:cs="仿宋_GB2312"/>
          <w:sz w:val="34"/>
          <w:szCs w:val="34"/>
          <w:highlight w:val="none"/>
        </w:rPr>
      </w:pPr>
      <w:r>
        <w:rPr>
          <w:rFonts w:hint="eastAsia" w:ascii="仿宋_GB2312" w:hAnsi="仿宋_GB2312" w:eastAsia="仿宋_GB2312" w:cs="仿宋_GB2312"/>
          <w:sz w:val="34"/>
          <w:szCs w:val="34"/>
          <w:highlight w:val="none"/>
        </w:rPr>
        <w:t>3.合理布局噪声源，落实</w:t>
      </w:r>
      <w:r>
        <w:rPr>
          <w:rFonts w:hint="eastAsia" w:ascii="仿宋_GB2312" w:hAnsi="仿宋_GB2312" w:eastAsia="仿宋_GB2312" w:cs="仿宋_GB2312"/>
          <w:sz w:val="34"/>
          <w:szCs w:val="34"/>
          <w:highlight w:val="none"/>
          <w:lang w:val="en-US" w:eastAsia="zh-CN"/>
        </w:rPr>
        <w:t>污水处理设备</w:t>
      </w:r>
      <w:r>
        <w:rPr>
          <w:rFonts w:hint="eastAsia" w:ascii="仿宋_GB2312" w:hAnsi="仿宋_GB2312" w:eastAsia="仿宋_GB2312" w:cs="仿宋_GB2312"/>
          <w:sz w:val="34"/>
          <w:szCs w:val="34"/>
          <w:highlight w:val="none"/>
        </w:rPr>
        <w:t>、空调室外机等噪声源的隔声、减振、降噪等措施</w:t>
      </w:r>
      <w:r>
        <w:rPr>
          <w:rFonts w:hint="eastAsia" w:ascii="仿宋_GB2312" w:hAnsi="仿宋_GB2312" w:eastAsia="仿宋_GB2312" w:cs="仿宋_GB2312"/>
          <w:sz w:val="34"/>
          <w:szCs w:val="34"/>
          <w:highlight w:val="none"/>
          <w:lang w:eastAsia="zh-CN"/>
        </w:rPr>
        <w:t>，</w:t>
      </w:r>
      <w:r>
        <w:rPr>
          <w:rFonts w:hint="eastAsia" w:ascii="仿宋_GB2312" w:hAnsi="仿宋_GB2312" w:eastAsia="仿宋_GB2312" w:cs="仿宋_GB2312"/>
          <w:sz w:val="34"/>
          <w:szCs w:val="34"/>
          <w:highlight w:val="none"/>
        </w:rPr>
        <w:t>确保厂界噪声达标。</w:t>
      </w:r>
    </w:p>
    <w:p>
      <w:pPr>
        <w:spacing w:line="360" w:lineRule="auto"/>
        <w:ind w:firstLine="680" w:firstLineChars="200"/>
        <w:rPr>
          <w:rFonts w:hint="eastAsia" w:ascii="仿宋_GB2312" w:hAnsi="仿宋_GB2312" w:eastAsia="仿宋_GB2312" w:cs="仿宋_GB2312"/>
          <w:sz w:val="34"/>
          <w:szCs w:val="34"/>
          <w:highlight w:val="none"/>
        </w:rPr>
      </w:pPr>
      <w:r>
        <w:rPr>
          <w:rFonts w:hint="eastAsia" w:ascii="仿宋_GB2312" w:hAnsi="仿宋_GB2312" w:eastAsia="仿宋_GB2312" w:cs="仿宋_GB2312"/>
          <w:sz w:val="34"/>
          <w:szCs w:val="34"/>
          <w:highlight w:val="none"/>
        </w:rPr>
        <w:t>4.固体废物暂存场所规范化设置，分类存放，防止二次污染；</w:t>
      </w:r>
      <w:r>
        <w:rPr>
          <w:rFonts w:hint="eastAsia" w:ascii="仿宋_GB2312" w:hAnsi="仿宋_GB2312" w:eastAsia="仿宋_GB2312" w:cs="仿宋_GB2312"/>
          <w:sz w:val="34"/>
          <w:szCs w:val="34"/>
          <w:highlight w:val="none"/>
          <w:lang w:val="en-US" w:eastAsia="zh-CN"/>
        </w:rPr>
        <w:t>医疗废物、废紫外灯管</w:t>
      </w:r>
      <w:r>
        <w:rPr>
          <w:rFonts w:hint="eastAsia" w:ascii="仿宋_GB2312" w:hAnsi="仿宋_GB2312" w:eastAsia="仿宋_GB2312" w:cs="仿宋_GB2312"/>
          <w:sz w:val="34"/>
          <w:szCs w:val="34"/>
          <w:highlight w:val="none"/>
        </w:rPr>
        <w:t>等危险废物定期交由有资质单位处理；</w:t>
      </w:r>
      <w:r>
        <w:rPr>
          <w:rFonts w:hint="eastAsia" w:ascii="仿宋_GB2312" w:hAnsi="仿宋_GB2312" w:eastAsia="仿宋_GB2312" w:cs="仿宋_GB2312"/>
          <w:sz w:val="34"/>
          <w:szCs w:val="34"/>
          <w:highlight w:val="none"/>
          <w:lang w:val="en-US" w:eastAsia="zh-CN"/>
        </w:rPr>
        <w:t>宠物排泄物、污水处理沉渣等做好危险废物鉴别及相关工作；</w:t>
      </w:r>
      <w:r>
        <w:rPr>
          <w:rFonts w:hint="eastAsia" w:ascii="仿宋_GB2312" w:hAnsi="仿宋_GB2312" w:eastAsia="仿宋_GB2312" w:cs="仿宋_GB2312"/>
          <w:sz w:val="34"/>
          <w:szCs w:val="34"/>
          <w:highlight w:val="none"/>
        </w:rPr>
        <w:t>废包装物</w:t>
      </w:r>
      <w:r>
        <w:rPr>
          <w:rFonts w:hint="eastAsia" w:ascii="仿宋_GB2312" w:hAnsi="仿宋_GB2312" w:eastAsia="仿宋_GB2312" w:cs="仿宋_GB2312"/>
          <w:sz w:val="34"/>
          <w:szCs w:val="34"/>
          <w:highlight w:val="none"/>
          <w:lang w:eastAsia="zh-CN"/>
        </w:rPr>
        <w:t>、</w:t>
      </w:r>
      <w:r>
        <w:rPr>
          <w:rFonts w:hint="eastAsia" w:ascii="仿宋_GB2312" w:hAnsi="仿宋_GB2312" w:eastAsia="仿宋_GB2312" w:cs="仿宋_GB2312"/>
          <w:sz w:val="34"/>
          <w:szCs w:val="34"/>
          <w:highlight w:val="none"/>
          <w:lang w:val="en-US" w:eastAsia="zh-CN"/>
        </w:rPr>
        <w:t>修剪废物和废布草</w:t>
      </w:r>
      <w:r>
        <w:rPr>
          <w:rFonts w:hint="eastAsia" w:ascii="仿宋_GB2312" w:hAnsi="仿宋_GB2312" w:eastAsia="仿宋_GB2312" w:cs="仿宋_GB2312"/>
          <w:sz w:val="34"/>
          <w:szCs w:val="34"/>
          <w:highlight w:val="none"/>
        </w:rPr>
        <w:t>等一般固体废物收集后交由物资回收部门处理；生活垃圾交由市容环卫部门处理。固体废物场所均设置规范化的标志牌，固体废物贮存场所应满足相关建设要求。</w:t>
      </w:r>
    </w:p>
    <w:p>
      <w:pPr>
        <w:spacing w:line="360" w:lineRule="auto"/>
        <w:ind w:firstLine="680" w:firstLineChars="200"/>
        <w:rPr>
          <w:rFonts w:ascii="仿宋" w:hAnsi="仿宋" w:eastAsia="仿宋" w:cs="仿宋"/>
          <w:sz w:val="28"/>
          <w:szCs w:val="32"/>
          <w:highlight w:val="none"/>
        </w:rPr>
      </w:pPr>
      <w:r>
        <w:rPr>
          <w:rFonts w:hint="eastAsia" w:ascii="仿宋_GB2312" w:hAnsi="仿宋_GB2312" w:eastAsia="仿宋_GB2312" w:cs="仿宋_GB2312"/>
          <w:sz w:val="34"/>
          <w:szCs w:val="34"/>
          <w:highlight w:val="none"/>
        </w:rPr>
        <w:t>5.落实排</w:t>
      </w:r>
      <w:r>
        <w:rPr>
          <w:rFonts w:hint="eastAsia" w:ascii="仿宋_GB2312" w:hAnsi="仿宋_GB2312" w:eastAsia="仿宋_GB2312" w:cs="仿宋_GB2312"/>
          <w:sz w:val="34"/>
          <w:szCs w:val="34"/>
          <w:highlight w:val="none"/>
          <w:lang w:val="en-US" w:eastAsia="zh-CN"/>
        </w:rPr>
        <w:t>放</w:t>
      </w:r>
      <w:r>
        <w:rPr>
          <w:rFonts w:hint="eastAsia" w:ascii="仿宋_GB2312" w:hAnsi="仿宋_GB2312" w:eastAsia="仿宋_GB2312" w:cs="仿宋_GB2312"/>
          <w:sz w:val="34"/>
          <w:szCs w:val="34"/>
          <w:highlight w:val="none"/>
        </w:rPr>
        <w:t>口规范化相关要求，根据《关于发布&lt;天津市污染源排放口规范化技术要求&gt;的通知》（津环保监测〔2007〕57号）</w:t>
      </w:r>
      <w:r>
        <w:rPr>
          <w:rFonts w:hint="eastAsia"/>
          <w:lang w:eastAsia="zh-CN"/>
        </w:rPr>
        <w:t>、</w:t>
      </w:r>
      <w:r>
        <w:rPr>
          <w:rFonts w:hint="eastAsia" w:ascii="仿宋_GB2312" w:hAnsi="仿宋_GB2312" w:eastAsia="仿宋_GB2312" w:cs="仿宋_GB2312"/>
          <w:sz w:val="34"/>
          <w:szCs w:val="34"/>
          <w:highlight w:val="none"/>
        </w:rPr>
        <w:t>《环境保护图形标志—固体废物贮存(处置)场》（GB15562.2）</w:t>
      </w:r>
      <w:r>
        <w:rPr>
          <w:rFonts w:hint="eastAsia" w:ascii="仿宋_GB2312" w:hAnsi="仿宋_GB2312" w:eastAsia="仿宋_GB2312" w:cs="仿宋_GB2312"/>
          <w:sz w:val="34"/>
          <w:szCs w:val="34"/>
          <w:highlight w:val="none"/>
          <w:lang w:eastAsia="zh-CN"/>
        </w:rPr>
        <w:t>及修改单、《危险废物识别标志设置技术规范》（HJ1276</w:t>
      </w:r>
      <w:r>
        <w:rPr>
          <w:rFonts w:hint="eastAsia" w:ascii="仿宋_GB2312" w:hAnsi="仿宋_GB2312" w:eastAsia="仿宋_GB2312" w:cs="仿宋_GB2312"/>
          <w:sz w:val="34"/>
          <w:szCs w:val="34"/>
          <w:highlight w:val="none"/>
          <w:lang w:val="en-US" w:eastAsia="zh-CN"/>
        </w:rPr>
        <w:t>-</w:t>
      </w:r>
      <w:r>
        <w:rPr>
          <w:rFonts w:hint="eastAsia" w:ascii="仿宋_GB2312" w:hAnsi="仿宋_GB2312" w:eastAsia="仿宋_GB2312" w:cs="仿宋_GB2312"/>
          <w:sz w:val="34"/>
          <w:szCs w:val="34"/>
          <w:highlight w:val="none"/>
          <w:lang w:eastAsia="zh-CN"/>
        </w:rPr>
        <w:t>2022）</w:t>
      </w:r>
      <w:r>
        <w:rPr>
          <w:rFonts w:hint="eastAsia" w:ascii="仿宋_GB2312" w:hAnsi="仿宋_GB2312" w:eastAsia="仿宋_GB2312" w:cs="仿宋_GB2312"/>
          <w:sz w:val="34"/>
          <w:szCs w:val="34"/>
          <w:highlight w:val="none"/>
        </w:rPr>
        <w:t>等文件的要求，排</w:t>
      </w:r>
      <w:r>
        <w:rPr>
          <w:rFonts w:hint="eastAsia" w:ascii="仿宋_GB2312" w:hAnsi="仿宋_GB2312" w:eastAsia="仿宋_GB2312" w:cs="仿宋_GB2312"/>
          <w:sz w:val="34"/>
          <w:szCs w:val="34"/>
          <w:highlight w:val="none"/>
          <w:lang w:val="en-US" w:eastAsia="zh-CN"/>
        </w:rPr>
        <w:t>放</w:t>
      </w:r>
      <w:r>
        <w:rPr>
          <w:rFonts w:hint="eastAsia" w:ascii="仿宋_GB2312" w:hAnsi="仿宋_GB2312" w:eastAsia="仿宋_GB2312" w:cs="仿宋_GB2312"/>
          <w:sz w:val="34"/>
          <w:szCs w:val="34"/>
          <w:highlight w:val="none"/>
        </w:rPr>
        <w:t>口</w:t>
      </w:r>
      <w:r>
        <w:rPr>
          <w:rFonts w:hint="eastAsia" w:ascii="仿宋_GB2312" w:hAnsi="仿宋_GB2312" w:eastAsia="仿宋_GB2312" w:cs="仿宋_GB2312"/>
          <w:sz w:val="34"/>
          <w:szCs w:val="34"/>
          <w:highlight w:val="none"/>
          <w:lang w:val="en-US" w:eastAsia="zh-CN"/>
        </w:rPr>
        <w:t>附近醒目处</w:t>
      </w:r>
      <w:r>
        <w:rPr>
          <w:rFonts w:hint="eastAsia" w:ascii="仿宋_GB2312" w:hAnsi="仿宋_GB2312" w:eastAsia="仿宋_GB2312" w:cs="仿宋_GB2312"/>
          <w:sz w:val="34"/>
          <w:szCs w:val="34"/>
          <w:highlight w:val="none"/>
        </w:rPr>
        <w:t>安装环保图形标识牌。</w:t>
      </w:r>
    </w:p>
    <w:p>
      <w:pPr>
        <w:spacing w:line="360" w:lineRule="auto"/>
        <w:ind w:firstLine="669" w:firstLineChars="196"/>
        <w:rPr>
          <w:rFonts w:hint="eastAsia" w:ascii="黑体" w:hAnsi="黑体" w:eastAsia="黑体" w:cs="黑体"/>
          <w:b/>
          <w:bCs/>
          <w:sz w:val="32"/>
          <w:szCs w:val="32"/>
          <w:highlight w:val="none"/>
        </w:rPr>
      </w:pPr>
      <w:r>
        <w:rPr>
          <w:rFonts w:hint="eastAsia" w:ascii="黑体" w:hAnsi="黑体" w:eastAsia="黑体" w:cs="黑体"/>
          <w:b/>
          <w:bCs/>
          <w:sz w:val="34"/>
          <w:szCs w:val="34"/>
          <w:highlight w:val="none"/>
        </w:rPr>
        <w:t>（二）排放标准</w:t>
      </w:r>
    </w:p>
    <w:p>
      <w:pPr>
        <w:spacing w:line="360" w:lineRule="auto"/>
        <w:ind w:firstLine="680" w:firstLineChars="200"/>
        <w:rPr>
          <w:rFonts w:hint="eastAsia" w:ascii="仿宋_GB2312" w:hAnsi="仿宋_GB2312" w:eastAsia="仿宋_GB2312" w:cs="仿宋_GB2312"/>
          <w:sz w:val="34"/>
          <w:szCs w:val="34"/>
          <w:highlight w:val="none"/>
        </w:rPr>
      </w:pPr>
      <w:r>
        <w:rPr>
          <w:rFonts w:hint="eastAsia" w:ascii="仿宋_GB2312" w:hAnsi="仿宋_GB2312" w:eastAsia="仿宋_GB2312" w:cs="仿宋_GB2312"/>
          <w:sz w:val="34"/>
          <w:szCs w:val="34"/>
          <w:highlight w:val="none"/>
        </w:rPr>
        <w:t>在项目施工及运营期间严格按照相关标准限值要求，确保各类污染物达标排放。</w:t>
      </w:r>
    </w:p>
    <w:p>
      <w:pPr>
        <w:spacing w:line="360" w:lineRule="auto"/>
        <w:ind w:firstLine="680" w:firstLineChars="200"/>
        <w:rPr>
          <w:rFonts w:hint="eastAsia" w:ascii="仿宋_GB2312" w:hAnsi="仿宋_GB2312" w:eastAsia="仿宋_GB2312" w:cs="仿宋_GB2312"/>
          <w:sz w:val="34"/>
          <w:szCs w:val="34"/>
          <w:highlight w:val="none"/>
          <w:lang w:eastAsia="zh-CN"/>
        </w:rPr>
      </w:pPr>
      <w:r>
        <w:rPr>
          <w:rFonts w:hint="eastAsia" w:ascii="仿宋_GB2312" w:hAnsi="仿宋_GB2312" w:eastAsia="仿宋_GB2312" w:cs="仿宋_GB2312"/>
          <w:sz w:val="34"/>
          <w:szCs w:val="34"/>
          <w:highlight w:val="none"/>
        </w:rPr>
        <w:t>1</w:t>
      </w:r>
      <w:r>
        <w:rPr>
          <w:rFonts w:hint="eastAsia" w:ascii="仿宋_GB2312" w:hAnsi="仿宋_GB2312" w:eastAsia="仿宋_GB2312" w:cs="仿宋_GB2312"/>
          <w:sz w:val="34"/>
          <w:szCs w:val="34"/>
          <w:highlight w:val="none"/>
          <w:lang w:val="en-US" w:eastAsia="zh-CN"/>
        </w:rPr>
        <w:t>.</w:t>
      </w:r>
      <w:r>
        <w:rPr>
          <w:rFonts w:hint="eastAsia" w:ascii="仿宋_GB2312" w:hAnsi="仿宋_GB2312" w:eastAsia="仿宋_GB2312" w:cs="仿宋_GB2312"/>
          <w:sz w:val="34"/>
          <w:szCs w:val="34"/>
          <w:highlight w:val="none"/>
        </w:rPr>
        <w:t>臭气浓度须满足《恶臭污染物排放标准》（DB12/059-2018）</w:t>
      </w:r>
      <w:r>
        <w:rPr>
          <w:rFonts w:hint="eastAsia" w:ascii="仿宋_GB2312" w:hAnsi="仿宋_GB2312" w:eastAsia="仿宋_GB2312" w:cs="仿宋_GB2312"/>
          <w:sz w:val="34"/>
          <w:szCs w:val="34"/>
          <w:highlight w:val="none"/>
          <w:lang w:val="en-US" w:eastAsia="zh-CN"/>
        </w:rPr>
        <w:t>相关</w:t>
      </w:r>
      <w:r>
        <w:rPr>
          <w:rFonts w:hint="eastAsia" w:ascii="仿宋_GB2312" w:hAnsi="仿宋_GB2312" w:eastAsia="仿宋_GB2312" w:cs="仿宋_GB2312"/>
          <w:sz w:val="34"/>
          <w:szCs w:val="34"/>
          <w:highlight w:val="none"/>
        </w:rPr>
        <w:t>限值要求。若</w:t>
      </w:r>
      <w:r>
        <w:rPr>
          <w:rFonts w:hint="eastAsia" w:ascii="仿宋_GB2312" w:hAnsi="仿宋_GB2312" w:eastAsia="仿宋_GB2312" w:cs="仿宋_GB2312"/>
          <w:sz w:val="34"/>
          <w:szCs w:val="34"/>
          <w:highlight w:val="none"/>
          <w:lang w:val="en-US" w:eastAsia="zh-CN"/>
        </w:rPr>
        <w:t>污水</w:t>
      </w:r>
      <w:r>
        <w:rPr>
          <w:rFonts w:hint="eastAsia" w:ascii="仿宋_GB2312" w:hAnsi="仿宋_GB2312" w:eastAsia="仿宋_GB2312" w:cs="仿宋_GB2312"/>
          <w:sz w:val="34"/>
          <w:szCs w:val="34"/>
          <w:highlight w:val="none"/>
        </w:rPr>
        <w:t>处理设备周界与厂界某侧重叠且该侧厂界有对外环境开启的窗户的情况下，该侧的臭气浓度</w:t>
      </w:r>
      <w:r>
        <w:rPr>
          <w:rFonts w:hint="eastAsia" w:ascii="仿宋_GB2312" w:hAnsi="仿宋_GB2312" w:eastAsia="仿宋_GB2312" w:cs="仿宋_GB2312"/>
          <w:sz w:val="34"/>
          <w:szCs w:val="34"/>
          <w:highlight w:val="none"/>
          <w:lang w:val="en-US" w:eastAsia="zh-CN"/>
        </w:rPr>
        <w:t>须满足</w:t>
      </w:r>
      <w:r>
        <w:rPr>
          <w:rFonts w:hint="eastAsia" w:ascii="仿宋_GB2312" w:hAnsi="仿宋_GB2312" w:eastAsia="仿宋_GB2312" w:cs="仿宋_GB2312"/>
          <w:sz w:val="34"/>
          <w:szCs w:val="34"/>
          <w:highlight w:val="none"/>
        </w:rPr>
        <w:t>《医疗机构水污染物排放标准》（GB18466-2005）中对应限值要求</w:t>
      </w:r>
      <w:r>
        <w:rPr>
          <w:rFonts w:hint="eastAsia" w:ascii="仿宋_GB2312" w:hAnsi="仿宋_GB2312" w:eastAsia="仿宋_GB2312" w:cs="仿宋_GB2312"/>
          <w:sz w:val="34"/>
          <w:szCs w:val="34"/>
          <w:highlight w:val="none"/>
          <w:lang w:eastAsia="zh-CN"/>
        </w:rPr>
        <w:t>。</w:t>
      </w:r>
    </w:p>
    <w:p>
      <w:pPr>
        <w:spacing w:line="360" w:lineRule="auto"/>
        <w:ind w:firstLine="680" w:firstLineChars="200"/>
        <w:rPr>
          <w:rFonts w:hint="eastAsia" w:ascii="仿宋_GB2312" w:hAnsi="仿宋_GB2312" w:eastAsia="仿宋_GB2312" w:cs="仿宋_GB2312"/>
          <w:sz w:val="34"/>
          <w:szCs w:val="34"/>
          <w:highlight w:val="none"/>
        </w:rPr>
      </w:pPr>
      <w:r>
        <w:rPr>
          <w:rFonts w:hint="eastAsia" w:ascii="仿宋_GB2312" w:hAnsi="仿宋_GB2312" w:eastAsia="仿宋_GB2312" w:cs="仿宋_GB2312"/>
          <w:sz w:val="34"/>
          <w:szCs w:val="34"/>
          <w:highlight w:val="none"/>
        </w:rPr>
        <w:t>2</w:t>
      </w:r>
      <w:r>
        <w:rPr>
          <w:rFonts w:hint="eastAsia" w:ascii="仿宋_GB2312" w:hAnsi="仿宋_GB2312" w:eastAsia="仿宋_GB2312" w:cs="仿宋_GB2312"/>
          <w:sz w:val="34"/>
          <w:szCs w:val="34"/>
          <w:highlight w:val="none"/>
          <w:lang w:val="en-US" w:eastAsia="zh-CN"/>
        </w:rPr>
        <w:t>.医疗废水处理设备废水排口须满足《医疗机构水污染物排放标准》（GB18466-2005）中表2标准限值要求，其中氨氮、总磷、总氮须满足《污水综合排放标准》（DB12/356-2018）三级标准限值要求；总排口</w:t>
      </w:r>
      <w:r>
        <w:rPr>
          <w:rFonts w:hint="eastAsia" w:ascii="仿宋_GB2312" w:hAnsi="仿宋_GB2312" w:eastAsia="仿宋_GB2312" w:cs="仿宋_GB2312"/>
          <w:sz w:val="34"/>
          <w:szCs w:val="34"/>
          <w:highlight w:val="none"/>
        </w:rPr>
        <w:t>外排废水须满足《污水综合排放标准》（DB12/356-2018）三级标准</w:t>
      </w:r>
      <w:r>
        <w:rPr>
          <w:rFonts w:hint="eastAsia" w:ascii="仿宋_GB2312" w:hAnsi="仿宋_GB2312" w:eastAsia="仿宋_GB2312" w:cs="仿宋_GB2312"/>
          <w:sz w:val="34"/>
          <w:szCs w:val="34"/>
          <w:highlight w:val="none"/>
          <w:lang w:val="en-US" w:eastAsia="zh-CN"/>
        </w:rPr>
        <w:t>限值</w:t>
      </w:r>
      <w:r>
        <w:rPr>
          <w:rFonts w:hint="eastAsia" w:ascii="仿宋_GB2312" w:hAnsi="仿宋_GB2312" w:eastAsia="仿宋_GB2312" w:cs="仿宋_GB2312"/>
          <w:sz w:val="34"/>
          <w:szCs w:val="34"/>
          <w:highlight w:val="none"/>
        </w:rPr>
        <w:t>要求。</w:t>
      </w:r>
    </w:p>
    <w:p>
      <w:pPr>
        <w:spacing w:line="360" w:lineRule="auto"/>
        <w:ind w:firstLine="680" w:firstLineChars="200"/>
        <w:rPr>
          <w:rFonts w:hint="default" w:ascii="仿宋_GB2312" w:hAnsi="仿宋_GB2312" w:eastAsia="仿宋_GB2312" w:cs="仿宋_GB2312"/>
          <w:sz w:val="34"/>
          <w:szCs w:val="34"/>
          <w:highlight w:val="none"/>
          <w:lang w:val="en-US" w:eastAsia="zh-CN"/>
        </w:rPr>
      </w:pPr>
      <w:r>
        <w:rPr>
          <w:rFonts w:hint="eastAsia" w:ascii="仿宋_GB2312" w:hAnsi="仿宋_GB2312" w:eastAsia="仿宋_GB2312" w:cs="仿宋_GB2312"/>
          <w:sz w:val="34"/>
          <w:szCs w:val="34"/>
          <w:highlight w:val="none"/>
        </w:rPr>
        <w:t>3</w:t>
      </w:r>
      <w:r>
        <w:rPr>
          <w:rFonts w:hint="eastAsia" w:ascii="仿宋_GB2312" w:hAnsi="仿宋_GB2312" w:eastAsia="仿宋_GB2312" w:cs="仿宋_GB2312"/>
          <w:sz w:val="34"/>
          <w:szCs w:val="34"/>
          <w:highlight w:val="none"/>
          <w:lang w:val="en-US" w:eastAsia="zh-CN"/>
        </w:rPr>
        <w:t>.施工</w:t>
      </w:r>
      <w:r>
        <w:rPr>
          <w:rFonts w:hint="eastAsia" w:ascii="仿宋_GB2312" w:hAnsi="仿宋_GB2312" w:eastAsia="仿宋_GB2312" w:cs="仿宋_GB2312"/>
          <w:sz w:val="34"/>
          <w:szCs w:val="34"/>
          <w:highlight w:val="none"/>
        </w:rPr>
        <w:t>噪声</w:t>
      </w:r>
      <w:r>
        <w:rPr>
          <w:rFonts w:hint="eastAsia" w:ascii="仿宋_GB2312" w:hAnsi="仿宋_GB2312" w:eastAsia="仿宋_GB2312" w:cs="仿宋_GB2312"/>
          <w:sz w:val="34"/>
          <w:szCs w:val="34"/>
          <w:highlight w:val="none"/>
          <w:lang w:val="en-US" w:eastAsia="zh-CN"/>
        </w:rPr>
        <w:t>须</w:t>
      </w:r>
      <w:r>
        <w:rPr>
          <w:rFonts w:hint="eastAsia" w:ascii="仿宋_GB2312" w:hAnsi="仿宋_GB2312" w:eastAsia="仿宋_GB2312" w:cs="仿宋_GB2312"/>
          <w:sz w:val="34"/>
          <w:szCs w:val="34"/>
          <w:highlight w:val="none"/>
        </w:rPr>
        <w:t>满足《建筑施工场界环境噪声排放标准》（GB12523-2011）相关限值要求</w:t>
      </w:r>
      <w:r>
        <w:rPr>
          <w:rFonts w:hint="eastAsia" w:ascii="仿宋_GB2312" w:hAnsi="仿宋_GB2312" w:eastAsia="仿宋_GB2312" w:cs="仿宋_GB2312"/>
          <w:sz w:val="34"/>
          <w:szCs w:val="34"/>
          <w:highlight w:val="none"/>
          <w:lang w:eastAsia="zh-CN"/>
        </w:rPr>
        <w:t>。</w:t>
      </w:r>
      <w:r>
        <w:rPr>
          <w:rFonts w:hint="eastAsia" w:ascii="仿宋_GB2312" w:hAnsi="仿宋_GB2312" w:eastAsia="仿宋_GB2312" w:cs="仿宋_GB2312"/>
          <w:sz w:val="34"/>
          <w:szCs w:val="34"/>
          <w:highlight w:val="none"/>
          <w:lang w:val="en-US" w:eastAsia="zh-CN"/>
        </w:rPr>
        <w:t>运营期，设备噪声源须满足</w:t>
      </w:r>
      <w:r>
        <w:rPr>
          <w:rFonts w:hint="eastAsia" w:ascii="仿宋_GB2312" w:hAnsi="仿宋_GB2312" w:eastAsia="仿宋_GB2312" w:cs="仿宋_GB2312"/>
          <w:sz w:val="34"/>
          <w:szCs w:val="34"/>
          <w:highlight w:val="none"/>
        </w:rPr>
        <w:t>《工业企业厂界环境噪声排放标准》（GB12348-2008）相关限值要求。</w:t>
      </w:r>
      <w:r>
        <w:rPr>
          <w:rFonts w:hint="eastAsia" w:ascii="仿宋_GB2312" w:hAnsi="仿宋_GB2312" w:eastAsia="仿宋_GB2312" w:cs="仿宋_GB2312"/>
          <w:sz w:val="34"/>
          <w:szCs w:val="34"/>
          <w:highlight w:val="none"/>
          <w:lang w:val="en-US" w:eastAsia="zh-CN"/>
        </w:rPr>
        <w:t>主要噪声源为宠物叫声时，须满足《社会生活环境噪声排放标准》（GB22337-2008）相关要求</w:t>
      </w:r>
      <w:bookmarkStart w:id="0" w:name="_GoBack"/>
      <w:bookmarkEnd w:id="0"/>
      <w:r>
        <w:rPr>
          <w:rFonts w:hint="eastAsia" w:ascii="仿宋_GB2312" w:hAnsi="仿宋_GB2312" w:eastAsia="仿宋_GB2312" w:cs="仿宋_GB2312"/>
          <w:sz w:val="34"/>
          <w:szCs w:val="34"/>
          <w:highlight w:val="none"/>
          <w:lang w:val="en-US" w:eastAsia="zh-CN"/>
        </w:rPr>
        <w:t>。</w:t>
      </w:r>
    </w:p>
    <w:p>
      <w:pPr>
        <w:spacing w:line="360" w:lineRule="auto"/>
        <w:ind w:firstLine="680" w:firstLineChars="200"/>
        <w:rPr>
          <w:rFonts w:ascii="仿宋" w:hAnsi="仿宋" w:eastAsia="仿宋" w:cs="仿宋"/>
          <w:sz w:val="32"/>
          <w:szCs w:val="32"/>
          <w:highlight w:val="none"/>
        </w:rPr>
      </w:pPr>
      <w:r>
        <w:rPr>
          <w:rFonts w:hint="eastAsia" w:ascii="仿宋_GB2312" w:hAnsi="仿宋_GB2312" w:eastAsia="仿宋_GB2312" w:cs="仿宋_GB2312"/>
          <w:sz w:val="34"/>
          <w:szCs w:val="34"/>
          <w:highlight w:val="none"/>
        </w:rPr>
        <w:t>4</w:t>
      </w:r>
      <w:r>
        <w:rPr>
          <w:rFonts w:hint="eastAsia" w:ascii="仿宋_GB2312" w:hAnsi="仿宋_GB2312" w:eastAsia="仿宋_GB2312" w:cs="仿宋_GB2312"/>
          <w:sz w:val="34"/>
          <w:szCs w:val="34"/>
          <w:highlight w:val="none"/>
          <w:lang w:val="en-US" w:eastAsia="zh-CN"/>
        </w:rPr>
        <w:t>.医疗废物收集、暂存须满足《医疗废物集中处置技术规范(试行)》(HJ/T228-2006)、《医疗废物专用包装物、容器标准和警示标识规定》（HJ421-2008）、《医疗废物处理处置污染控制标准》（GB39707-2020）相关要求；危险废物收集、暂存须满足</w:t>
      </w:r>
      <w:r>
        <w:rPr>
          <w:rFonts w:hint="eastAsia" w:ascii="仿宋_GB2312" w:hAnsi="仿宋_GB2312" w:eastAsia="仿宋_GB2312" w:cs="仿宋_GB2312"/>
          <w:sz w:val="34"/>
          <w:szCs w:val="34"/>
          <w:highlight w:val="none"/>
        </w:rPr>
        <w:t>《危险废物贮存污染控制标准》（GB18597）、《危险废物收集 贮存 运输技术规范》（HJ2025-2012）</w:t>
      </w:r>
      <w:r>
        <w:rPr>
          <w:rFonts w:hint="eastAsia" w:ascii="仿宋_GB2312" w:hAnsi="仿宋_GB2312" w:eastAsia="仿宋_GB2312" w:cs="仿宋_GB2312"/>
          <w:sz w:val="34"/>
          <w:szCs w:val="34"/>
          <w:highlight w:val="none"/>
          <w:lang w:val="en-US" w:eastAsia="zh-CN"/>
        </w:rPr>
        <w:t>相关要求；一般固体废物的贮存过程应满足相应防渗漏、防雨淋、防扬尘等环境保护要求；生活垃圾收集、暂存须满足</w:t>
      </w:r>
      <w:r>
        <w:rPr>
          <w:rFonts w:hint="eastAsia" w:ascii="仿宋_GB2312" w:hAnsi="仿宋_GB2312" w:eastAsia="仿宋_GB2312" w:cs="仿宋_GB2312"/>
          <w:sz w:val="34"/>
          <w:szCs w:val="34"/>
          <w:highlight w:val="none"/>
        </w:rPr>
        <w:t>《天津市生活垃圾管理条例》的要求。</w:t>
      </w:r>
    </w:p>
    <w:p>
      <w:pPr>
        <w:spacing w:line="360" w:lineRule="auto"/>
        <w:ind w:firstLine="669" w:firstLineChars="196"/>
        <w:rPr>
          <w:rFonts w:hint="eastAsia" w:ascii="黑体" w:hAnsi="黑体" w:eastAsia="黑体" w:cs="黑体"/>
          <w:b/>
          <w:bCs/>
          <w:sz w:val="32"/>
          <w:szCs w:val="32"/>
          <w:highlight w:val="none"/>
        </w:rPr>
      </w:pPr>
      <w:r>
        <w:rPr>
          <w:rFonts w:hint="eastAsia" w:ascii="黑体" w:hAnsi="黑体" w:eastAsia="黑体" w:cs="黑体"/>
          <w:b/>
          <w:bCs/>
          <w:sz w:val="34"/>
          <w:szCs w:val="34"/>
          <w:highlight w:val="none"/>
        </w:rPr>
        <w:t>（三）管理措施</w:t>
      </w:r>
    </w:p>
    <w:p>
      <w:pPr>
        <w:spacing w:line="360" w:lineRule="auto"/>
        <w:ind w:firstLine="669" w:firstLineChars="196"/>
        <w:rPr>
          <w:rFonts w:hint="eastAsia" w:ascii="楷体_GB2312" w:hAnsi="楷体_GB2312" w:eastAsia="楷体_GB2312" w:cs="楷体_GB2312"/>
          <w:b/>
          <w:bCs/>
          <w:sz w:val="34"/>
          <w:szCs w:val="34"/>
          <w:highlight w:val="none"/>
        </w:rPr>
      </w:pPr>
      <w:r>
        <w:rPr>
          <w:rFonts w:hint="eastAsia" w:ascii="楷体_GB2312" w:hAnsi="楷体_GB2312" w:eastAsia="楷体_GB2312" w:cs="楷体_GB2312"/>
          <w:b/>
          <w:bCs/>
          <w:sz w:val="34"/>
          <w:szCs w:val="34"/>
          <w:highlight w:val="none"/>
          <w:lang w:val="en-US" w:eastAsia="zh-CN"/>
        </w:rPr>
        <w:t>3.</w:t>
      </w:r>
      <w:r>
        <w:rPr>
          <w:rFonts w:hint="eastAsia" w:ascii="楷体_GB2312" w:hAnsi="楷体_GB2312" w:eastAsia="楷体_GB2312" w:cs="楷体_GB2312"/>
          <w:b/>
          <w:bCs/>
          <w:sz w:val="34"/>
          <w:szCs w:val="34"/>
          <w:highlight w:val="none"/>
        </w:rPr>
        <w:t>1严格落实三同时制度</w:t>
      </w:r>
    </w:p>
    <w:p>
      <w:pPr>
        <w:spacing w:line="360" w:lineRule="auto"/>
        <w:ind w:firstLine="680" w:firstLineChars="200"/>
        <w:rPr>
          <w:rFonts w:ascii="仿宋" w:hAnsi="仿宋" w:eastAsia="仿宋" w:cs="仿宋"/>
          <w:sz w:val="32"/>
          <w:szCs w:val="32"/>
          <w:highlight w:val="none"/>
        </w:rPr>
      </w:pPr>
      <w:r>
        <w:rPr>
          <w:rFonts w:hint="eastAsia" w:ascii="仿宋_GB2312" w:hAnsi="仿宋_GB2312" w:eastAsia="仿宋_GB2312" w:cs="仿宋_GB2312"/>
          <w:sz w:val="34"/>
          <w:szCs w:val="34"/>
          <w:highlight w:val="none"/>
        </w:rPr>
        <w:t>严格执行环境保护设施与主体工程同时设计、同时施工、同时投产使用的“三同时”管理制度。项目建成后，建设单位应</w:t>
      </w:r>
      <w:r>
        <w:rPr>
          <w:rFonts w:hint="eastAsia" w:ascii="仿宋_GB2312" w:hAnsi="仿宋_GB2312" w:eastAsia="仿宋_GB2312" w:cs="仿宋_GB2312"/>
          <w:sz w:val="34"/>
          <w:szCs w:val="34"/>
          <w:highlight w:val="none"/>
          <w:lang w:val="en-US" w:eastAsia="zh-CN"/>
        </w:rPr>
        <w:t>组织进行项目竣工环境保护自主验收</w:t>
      </w:r>
      <w:r>
        <w:rPr>
          <w:rFonts w:hint="eastAsia" w:ascii="仿宋_GB2312" w:hAnsi="仿宋_GB2312" w:eastAsia="仿宋_GB2312" w:cs="仿宋_GB2312"/>
          <w:sz w:val="34"/>
          <w:szCs w:val="34"/>
          <w:highlight w:val="none"/>
        </w:rPr>
        <w:t>，履行环保验收手续。</w:t>
      </w:r>
    </w:p>
    <w:p>
      <w:pPr>
        <w:spacing w:line="360" w:lineRule="auto"/>
        <w:ind w:firstLine="669" w:firstLineChars="196"/>
        <w:rPr>
          <w:rFonts w:ascii="黑体" w:hAnsi="黑体" w:eastAsia="黑体" w:cs="仿宋"/>
          <w:b/>
          <w:bCs/>
          <w:sz w:val="32"/>
          <w:szCs w:val="32"/>
          <w:highlight w:val="none"/>
        </w:rPr>
      </w:pPr>
      <w:r>
        <w:rPr>
          <w:rFonts w:hint="eastAsia" w:ascii="楷体_GB2312" w:hAnsi="楷体_GB2312" w:eastAsia="楷体_GB2312" w:cs="楷体_GB2312"/>
          <w:b/>
          <w:bCs/>
          <w:sz w:val="34"/>
          <w:szCs w:val="34"/>
          <w:highlight w:val="none"/>
          <w:lang w:val="en-US" w:eastAsia="zh-CN"/>
        </w:rPr>
        <w:t>3.</w:t>
      </w:r>
      <w:r>
        <w:rPr>
          <w:rFonts w:hint="eastAsia" w:ascii="楷体_GB2312" w:hAnsi="楷体_GB2312" w:eastAsia="楷体_GB2312" w:cs="楷体_GB2312"/>
          <w:b/>
          <w:bCs/>
          <w:sz w:val="34"/>
          <w:szCs w:val="34"/>
          <w:highlight w:val="none"/>
        </w:rPr>
        <w:t>2保障日常监测</w:t>
      </w:r>
    </w:p>
    <w:p>
      <w:pPr>
        <w:keepNext w:val="0"/>
        <w:keepLines w:val="0"/>
        <w:pageBreakBefore w:val="0"/>
        <w:widowControl w:val="0"/>
        <w:kinsoku/>
        <w:wordWrap/>
        <w:overflowPunct/>
        <w:topLinePunct w:val="0"/>
        <w:autoSpaceDE/>
        <w:autoSpaceDN/>
        <w:bidi w:val="0"/>
        <w:adjustRightInd/>
        <w:snapToGrid/>
        <w:spacing w:line="360" w:lineRule="auto"/>
        <w:ind w:firstLine="680" w:firstLineChars="200"/>
        <w:textAlignment w:val="auto"/>
        <w:rPr>
          <w:rFonts w:hint="eastAsia" w:ascii="仿宋_GB2312" w:hAnsi="仿宋_GB2312" w:eastAsia="仿宋_GB2312" w:cs="仿宋_GB2312"/>
          <w:sz w:val="34"/>
          <w:szCs w:val="34"/>
          <w:highlight w:val="none"/>
        </w:rPr>
      </w:pPr>
      <w:r>
        <w:rPr>
          <w:rFonts w:hint="eastAsia" w:ascii="仿宋_GB2312" w:hAnsi="仿宋_GB2312" w:eastAsia="仿宋_GB2312" w:cs="仿宋_GB2312"/>
          <w:sz w:val="34"/>
          <w:szCs w:val="34"/>
          <w:highlight w:val="none"/>
        </w:rPr>
        <w:t>按照《排污单位自行监测技术指南 总则》（HJ819-2017）等技术规范，制定监测方案，开展自行监测。做好与监测相关的数据记录，按照规定进行保存，并依据相关法规向社会公开监测结果。其中：</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80" w:firstLineChars="200"/>
        <w:textAlignment w:val="auto"/>
        <w:rPr>
          <w:rFonts w:hint="eastAsia" w:ascii="仿宋_GB2312" w:hAnsi="仿宋_GB2312" w:eastAsia="仿宋_GB2312" w:cs="仿宋_GB2312"/>
          <w:sz w:val="34"/>
          <w:szCs w:val="34"/>
          <w:highlight w:val="none"/>
        </w:rPr>
      </w:pPr>
      <w:r>
        <w:rPr>
          <w:rFonts w:hint="eastAsia" w:ascii="仿宋_GB2312" w:hAnsi="仿宋_GB2312" w:eastAsia="仿宋_GB2312" w:cs="仿宋_GB2312"/>
          <w:sz w:val="34"/>
          <w:szCs w:val="34"/>
          <w:highlight w:val="none"/>
        </w:rPr>
        <w:t>废气监测指标：</w:t>
      </w:r>
      <w:r>
        <w:rPr>
          <w:rFonts w:hint="eastAsia" w:ascii="仿宋_GB2312" w:hAnsi="仿宋_GB2312" w:eastAsia="仿宋_GB2312" w:cs="仿宋_GB2312"/>
          <w:sz w:val="34"/>
          <w:szCs w:val="34"/>
          <w:highlight w:val="none"/>
          <w:lang w:val="en-US" w:eastAsia="zh-CN"/>
        </w:rPr>
        <w:t>厂界臭气浓度</w:t>
      </w:r>
      <w:r>
        <w:rPr>
          <w:rFonts w:hint="eastAsia" w:ascii="仿宋_GB2312" w:hAnsi="仿宋_GB2312" w:eastAsia="仿宋_GB2312" w:cs="仿宋_GB2312"/>
          <w:sz w:val="34"/>
          <w:szCs w:val="34"/>
          <w:highlight w:val="none"/>
        </w:rPr>
        <w:t>。监测频次：</w:t>
      </w:r>
      <w:r>
        <w:rPr>
          <w:rFonts w:hint="eastAsia" w:ascii="仿宋_GB2312" w:hAnsi="仿宋_GB2312" w:eastAsia="仿宋_GB2312" w:cs="仿宋_GB2312"/>
          <w:sz w:val="34"/>
          <w:szCs w:val="34"/>
          <w:highlight w:val="none"/>
          <w:lang w:val="en-US" w:eastAsia="zh-CN"/>
        </w:rPr>
        <w:t>1</w:t>
      </w:r>
      <w:r>
        <w:rPr>
          <w:rFonts w:hint="eastAsia" w:ascii="仿宋_GB2312" w:hAnsi="仿宋_GB2312" w:eastAsia="仿宋_GB2312" w:cs="仿宋_GB2312"/>
          <w:sz w:val="34"/>
          <w:szCs w:val="34"/>
          <w:highlight w:val="none"/>
        </w:rPr>
        <w:t>次/年。各级主管部门对监测频次、监测点位有具体要求的，按相关规定执行。</w:t>
      </w:r>
    </w:p>
    <w:p>
      <w:pPr>
        <w:numPr>
          <w:ilvl w:val="0"/>
          <w:numId w:val="1"/>
        </w:numPr>
        <w:spacing w:line="360" w:lineRule="auto"/>
        <w:ind w:left="0" w:leftChars="0" w:firstLine="680" w:firstLineChars="200"/>
        <w:rPr>
          <w:rFonts w:hint="eastAsia" w:ascii="仿宋_GB2312" w:hAnsi="仿宋_GB2312" w:eastAsia="仿宋_GB2312" w:cs="仿宋_GB2312"/>
          <w:sz w:val="34"/>
          <w:szCs w:val="34"/>
          <w:highlight w:val="none"/>
        </w:rPr>
      </w:pPr>
      <w:r>
        <w:rPr>
          <w:rFonts w:hint="eastAsia" w:ascii="仿宋_GB2312" w:hAnsi="仿宋_GB2312" w:eastAsia="仿宋_GB2312" w:cs="仿宋_GB2312"/>
          <w:sz w:val="34"/>
          <w:szCs w:val="34"/>
          <w:highlight w:val="none"/>
          <w:lang w:val="en-US" w:eastAsia="zh-CN"/>
        </w:rPr>
        <w:t>废水</w:t>
      </w:r>
      <w:r>
        <w:rPr>
          <w:rFonts w:hint="eastAsia" w:ascii="仿宋_GB2312" w:hAnsi="仿宋_GB2312" w:eastAsia="仿宋_GB2312" w:cs="仿宋_GB2312"/>
          <w:sz w:val="34"/>
          <w:szCs w:val="34"/>
          <w:highlight w:val="none"/>
        </w:rPr>
        <w:t>监测</w:t>
      </w:r>
      <w:r>
        <w:rPr>
          <w:rFonts w:hint="eastAsia" w:ascii="仿宋_GB2312" w:hAnsi="仿宋_GB2312" w:eastAsia="仿宋_GB2312" w:cs="仿宋_GB2312"/>
          <w:sz w:val="34"/>
          <w:szCs w:val="34"/>
          <w:highlight w:val="none"/>
          <w:lang w:val="en-US" w:eastAsia="zh-CN"/>
        </w:rPr>
        <w:t>如下</w:t>
      </w:r>
      <w:r>
        <w:rPr>
          <w:rFonts w:hint="eastAsia" w:ascii="仿宋_GB2312" w:hAnsi="仿宋_GB2312" w:eastAsia="仿宋_GB2312" w:cs="仿宋_GB2312"/>
          <w:sz w:val="34"/>
          <w:szCs w:val="34"/>
          <w:highlight w:val="none"/>
        </w:rPr>
        <w:t>：</w:t>
      </w:r>
    </w:p>
    <w:tbl>
      <w:tblPr>
        <w:tblStyle w:val="6"/>
        <w:tblW w:w="9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9"/>
        <w:gridCol w:w="5468"/>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9" w:type="dxa"/>
            <w:vAlign w:val="center"/>
          </w:tcPr>
          <w:p>
            <w:pPr>
              <w:numPr>
                <w:ilvl w:val="0"/>
                <w:numId w:val="0"/>
              </w:numPr>
              <w:spacing w:line="360" w:lineRule="auto"/>
              <w:jc w:val="center"/>
              <w:rPr>
                <w:rFonts w:hint="default" w:ascii="仿宋_GB2312" w:hAnsi="仿宋_GB2312" w:eastAsia="仿宋_GB2312" w:cs="仿宋_GB2312"/>
                <w:sz w:val="32"/>
                <w:szCs w:val="32"/>
                <w:highlight w:val="none"/>
                <w:vertAlign w:val="baseline"/>
                <w:lang w:val="en-US" w:eastAsia="zh-CN"/>
              </w:rPr>
            </w:pPr>
            <w:r>
              <w:rPr>
                <w:rFonts w:hint="eastAsia" w:ascii="仿宋_GB2312" w:hAnsi="仿宋_GB2312" w:eastAsia="仿宋_GB2312" w:cs="仿宋_GB2312"/>
                <w:sz w:val="32"/>
                <w:szCs w:val="32"/>
                <w:highlight w:val="none"/>
                <w:vertAlign w:val="baseline"/>
                <w:lang w:val="en-US" w:eastAsia="zh-CN"/>
              </w:rPr>
              <w:t>监测点位</w:t>
            </w:r>
          </w:p>
        </w:tc>
        <w:tc>
          <w:tcPr>
            <w:tcW w:w="5468" w:type="dxa"/>
            <w:vAlign w:val="center"/>
          </w:tcPr>
          <w:p>
            <w:pPr>
              <w:numPr>
                <w:ilvl w:val="0"/>
                <w:numId w:val="0"/>
              </w:numPr>
              <w:spacing w:line="360" w:lineRule="auto"/>
              <w:jc w:val="center"/>
              <w:rPr>
                <w:rFonts w:hint="eastAsia" w:ascii="仿宋_GB2312" w:hAnsi="仿宋_GB2312" w:eastAsia="仿宋_GB2312" w:cs="仿宋_GB2312"/>
                <w:sz w:val="32"/>
                <w:szCs w:val="32"/>
                <w:highlight w:val="none"/>
                <w:vertAlign w:val="baseline"/>
              </w:rPr>
            </w:pPr>
            <w:r>
              <w:rPr>
                <w:rFonts w:hint="eastAsia" w:ascii="仿宋_GB2312" w:hAnsi="仿宋_GB2312" w:eastAsia="仿宋_GB2312" w:cs="仿宋_GB2312"/>
                <w:sz w:val="32"/>
                <w:szCs w:val="32"/>
                <w:highlight w:val="none"/>
                <w:lang w:val="en-US" w:eastAsia="zh-CN"/>
              </w:rPr>
              <w:t>监测指标</w:t>
            </w:r>
          </w:p>
        </w:tc>
        <w:tc>
          <w:tcPr>
            <w:tcW w:w="1636" w:type="dxa"/>
            <w:vAlign w:val="center"/>
          </w:tcPr>
          <w:p>
            <w:pPr>
              <w:numPr>
                <w:ilvl w:val="0"/>
                <w:numId w:val="0"/>
              </w:numPr>
              <w:spacing w:line="360" w:lineRule="auto"/>
              <w:jc w:val="center"/>
              <w:rPr>
                <w:rFonts w:hint="eastAsia" w:ascii="仿宋_GB2312" w:hAnsi="仿宋_GB2312" w:eastAsia="仿宋_GB2312" w:cs="仿宋_GB2312"/>
                <w:sz w:val="32"/>
                <w:szCs w:val="32"/>
                <w:highlight w:val="none"/>
                <w:vertAlign w:val="baseline"/>
              </w:rPr>
            </w:pPr>
            <w:r>
              <w:rPr>
                <w:rFonts w:hint="eastAsia" w:ascii="仿宋_GB2312" w:hAnsi="仿宋_GB2312" w:eastAsia="仿宋_GB2312" w:cs="仿宋_GB2312"/>
                <w:sz w:val="32"/>
                <w:szCs w:val="32"/>
                <w:highlight w:val="none"/>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9" w:type="dxa"/>
            <w:vAlign w:val="center"/>
          </w:tcPr>
          <w:p>
            <w:pPr>
              <w:numPr>
                <w:ilvl w:val="0"/>
                <w:numId w:val="0"/>
              </w:numPr>
              <w:spacing w:line="360" w:lineRule="auto"/>
              <w:jc w:val="center"/>
              <w:rPr>
                <w:rFonts w:hint="eastAsia" w:ascii="仿宋_GB2312" w:hAnsi="仿宋_GB2312" w:eastAsia="仿宋_GB2312" w:cs="仿宋_GB2312"/>
                <w:sz w:val="28"/>
                <w:szCs w:val="28"/>
                <w:highlight w:val="none"/>
                <w:vertAlign w:val="baseline"/>
              </w:rPr>
            </w:pPr>
            <w:r>
              <w:rPr>
                <w:rFonts w:hint="eastAsia" w:ascii="仿宋_GB2312" w:hAnsi="仿宋_GB2312" w:eastAsia="仿宋_GB2312" w:cs="仿宋_GB2312"/>
                <w:sz w:val="28"/>
                <w:szCs w:val="28"/>
                <w:highlight w:val="none"/>
                <w:lang w:val="en-US" w:eastAsia="zh-CN"/>
              </w:rPr>
              <w:t>处理设备排口</w:t>
            </w:r>
          </w:p>
        </w:tc>
        <w:tc>
          <w:tcPr>
            <w:tcW w:w="5468" w:type="dxa"/>
            <w:vAlign w:val="center"/>
          </w:tcPr>
          <w:p>
            <w:pPr>
              <w:numPr>
                <w:ilvl w:val="0"/>
                <w:numId w:val="0"/>
              </w:numPr>
              <w:spacing w:line="360" w:lineRule="auto"/>
              <w:ind w:left="0" w:leftChars="0" w:firstLine="0" w:firstLineChars="0"/>
              <w:jc w:val="center"/>
              <w:rPr>
                <w:rFonts w:hint="eastAsia" w:ascii="仿宋_GB2312" w:hAnsi="仿宋_GB2312" w:eastAsia="仿宋_GB2312" w:cs="仿宋_GB2312"/>
                <w:kern w:val="2"/>
                <w:sz w:val="28"/>
                <w:szCs w:val="28"/>
                <w:highlight w:val="none"/>
                <w:vertAlign w:val="baseline"/>
                <w:lang w:val="en-US" w:eastAsia="zh-CN" w:bidi="ar-SA"/>
              </w:rPr>
            </w:pPr>
            <w:r>
              <w:rPr>
                <w:rFonts w:hint="eastAsia" w:ascii="仿宋_GB2312" w:hAnsi="仿宋_GB2312" w:eastAsia="仿宋_GB2312" w:cs="仿宋_GB2312"/>
                <w:sz w:val="28"/>
                <w:szCs w:val="28"/>
                <w:highlight w:val="none"/>
              </w:rPr>
              <w:t>pH、悬浮物、五日生化需氧量、化学需氧量、</w:t>
            </w:r>
            <w:r>
              <w:rPr>
                <w:rFonts w:hint="eastAsia" w:ascii="仿宋_GB2312" w:hAnsi="仿宋_GB2312" w:eastAsia="仿宋_GB2312" w:cs="仿宋_GB2312"/>
                <w:sz w:val="28"/>
                <w:szCs w:val="28"/>
                <w:highlight w:val="none"/>
                <w:lang w:val="en-US" w:eastAsia="zh-CN"/>
              </w:rPr>
              <w:t>总余氯、粪大肠菌群、</w:t>
            </w:r>
            <w:r>
              <w:rPr>
                <w:rFonts w:hint="eastAsia" w:ascii="仿宋_GB2312" w:hAnsi="仿宋_GB2312" w:eastAsia="仿宋_GB2312" w:cs="仿宋_GB2312"/>
                <w:sz w:val="28"/>
                <w:szCs w:val="28"/>
                <w:highlight w:val="none"/>
              </w:rPr>
              <w:t>氨氮、总磷、总氮</w:t>
            </w:r>
          </w:p>
        </w:tc>
        <w:tc>
          <w:tcPr>
            <w:tcW w:w="1636" w:type="dxa"/>
            <w:vAlign w:val="center"/>
          </w:tcPr>
          <w:p>
            <w:pPr>
              <w:numPr>
                <w:ilvl w:val="0"/>
                <w:numId w:val="0"/>
              </w:numPr>
              <w:spacing w:line="360" w:lineRule="auto"/>
              <w:jc w:val="center"/>
              <w:rPr>
                <w:rFonts w:hint="eastAsia" w:ascii="仿宋_GB2312" w:hAnsi="仿宋_GB2312" w:eastAsia="仿宋_GB2312" w:cs="仿宋_GB2312"/>
                <w:sz w:val="28"/>
                <w:szCs w:val="28"/>
                <w:highlight w:val="none"/>
                <w:vertAlign w:val="baseline"/>
              </w:rPr>
            </w:pPr>
            <w:r>
              <w:rPr>
                <w:rFonts w:hint="eastAsia" w:ascii="仿宋_GB2312" w:hAnsi="仿宋_GB2312" w:eastAsia="仿宋_GB2312" w:cs="仿宋_GB2312"/>
                <w:sz w:val="28"/>
                <w:szCs w:val="28"/>
                <w:highlight w:val="none"/>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9" w:type="dxa"/>
            <w:vAlign w:val="center"/>
          </w:tcPr>
          <w:p>
            <w:pPr>
              <w:numPr>
                <w:ilvl w:val="0"/>
                <w:numId w:val="0"/>
              </w:numPr>
              <w:spacing w:line="360" w:lineRule="auto"/>
              <w:jc w:val="center"/>
              <w:rPr>
                <w:rFonts w:hint="eastAsia" w:ascii="仿宋_GB2312" w:hAnsi="仿宋_GB2312" w:eastAsia="仿宋_GB2312" w:cs="仿宋_GB2312"/>
                <w:sz w:val="28"/>
                <w:szCs w:val="28"/>
                <w:highlight w:val="none"/>
                <w:vertAlign w:val="baseline"/>
              </w:rPr>
            </w:pPr>
            <w:r>
              <w:rPr>
                <w:rFonts w:hint="eastAsia" w:ascii="仿宋_GB2312" w:hAnsi="仿宋_GB2312" w:eastAsia="仿宋_GB2312" w:cs="仿宋_GB2312"/>
                <w:sz w:val="28"/>
                <w:szCs w:val="28"/>
                <w:highlight w:val="none"/>
                <w:lang w:val="en-US" w:eastAsia="zh-CN"/>
              </w:rPr>
              <w:t>污水总排口</w:t>
            </w:r>
          </w:p>
        </w:tc>
        <w:tc>
          <w:tcPr>
            <w:tcW w:w="5468" w:type="dxa"/>
            <w:vAlign w:val="center"/>
          </w:tcPr>
          <w:p>
            <w:pPr>
              <w:numPr>
                <w:ilvl w:val="0"/>
                <w:numId w:val="0"/>
              </w:numPr>
              <w:spacing w:line="360" w:lineRule="auto"/>
              <w:ind w:left="0" w:leftChars="0" w:firstLine="0" w:firstLineChars="0"/>
              <w:jc w:val="center"/>
              <w:rPr>
                <w:rFonts w:hint="eastAsia" w:ascii="仿宋_GB2312" w:hAnsi="仿宋_GB2312" w:eastAsia="仿宋_GB2312" w:cs="仿宋_GB2312"/>
                <w:kern w:val="2"/>
                <w:sz w:val="28"/>
                <w:szCs w:val="28"/>
                <w:highlight w:val="none"/>
                <w:vertAlign w:val="baseline"/>
                <w:lang w:val="en-US" w:eastAsia="zh-CN" w:bidi="ar-SA"/>
              </w:rPr>
            </w:pPr>
            <w:r>
              <w:rPr>
                <w:rFonts w:hint="eastAsia" w:ascii="仿宋_GB2312" w:hAnsi="仿宋_GB2312" w:eastAsia="仿宋_GB2312" w:cs="仿宋_GB2312"/>
                <w:sz w:val="28"/>
                <w:szCs w:val="28"/>
                <w:highlight w:val="none"/>
              </w:rPr>
              <w:t>pH、悬浮物、五日生化需氧量、化学需氧量</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氨氮、总磷、总氮</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阴离子表面活性剂</w:t>
            </w:r>
          </w:p>
        </w:tc>
        <w:tc>
          <w:tcPr>
            <w:tcW w:w="1636" w:type="dxa"/>
            <w:vAlign w:val="center"/>
          </w:tcPr>
          <w:p>
            <w:pPr>
              <w:numPr>
                <w:ilvl w:val="0"/>
                <w:numId w:val="0"/>
              </w:numPr>
              <w:spacing w:line="360" w:lineRule="auto"/>
              <w:jc w:val="center"/>
              <w:rPr>
                <w:rFonts w:hint="eastAsia" w:ascii="仿宋_GB2312" w:hAnsi="仿宋_GB2312" w:eastAsia="仿宋_GB2312" w:cs="仿宋_GB2312"/>
                <w:sz w:val="28"/>
                <w:szCs w:val="28"/>
                <w:highlight w:val="none"/>
                <w:vertAlign w:val="baseline"/>
              </w:rPr>
            </w:pPr>
            <w:r>
              <w:rPr>
                <w:rFonts w:hint="eastAsia" w:ascii="仿宋_GB2312" w:hAnsi="仿宋_GB2312" w:eastAsia="仿宋_GB2312" w:cs="仿宋_GB2312"/>
                <w:sz w:val="28"/>
                <w:szCs w:val="28"/>
                <w:highlight w:val="none"/>
              </w:rPr>
              <w:t>1次/季度</w:t>
            </w:r>
          </w:p>
        </w:tc>
      </w:tr>
    </w:tbl>
    <w:p>
      <w:pPr>
        <w:numPr>
          <w:ilvl w:val="0"/>
          <w:numId w:val="0"/>
        </w:numPr>
        <w:spacing w:line="360" w:lineRule="auto"/>
        <w:ind w:firstLine="680" w:firstLineChars="200"/>
        <w:rPr>
          <w:rFonts w:hint="eastAsia" w:ascii="仿宋_GB2312" w:hAnsi="仿宋_GB2312" w:eastAsia="仿宋_GB2312" w:cs="仿宋_GB2312"/>
          <w:sz w:val="34"/>
          <w:szCs w:val="34"/>
          <w:highlight w:val="none"/>
        </w:rPr>
      </w:pPr>
      <w:r>
        <w:rPr>
          <w:rFonts w:hint="eastAsia" w:ascii="仿宋_GB2312" w:hAnsi="仿宋_GB2312" w:eastAsia="仿宋_GB2312" w:cs="仿宋_GB2312"/>
          <w:sz w:val="34"/>
          <w:szCs w:val="34"/>
          <w:highlight w:val="none"/>
        </w:rPr>
        <w:t>污染因子包括但不限于上述所示，根据项目原辅材料实际情况确定。</w:t>
      </w:r>
    </w:p>
    <w:p>
      <w:pPr>
        <w:spacing w:line="360" w:lineRule="auto"/>
        <w:ind w:firstLine="680" w:firstLineChars="200"/>
        <w:rPr>
          <w:rFonts w:hint="eastAsia" w:ascii="仿宋_GB2312" w:hAnsi="仿宋_GB2312" w:eastAsia="仿宋_GB2312" w:cs="仿宋_GB2312"/>
          <w:sz w:val="34"/>
          <w:szCs w:val="34"/>
          <w:highlight w:val="none"/>
        </w:rPr>
      </w:pPr>
      <w:r>
        <w:rPr>
          <w:rFonts w:hint="eastAsia" w:ascii="仿宋_GB2312" w:hAnsi="仿宋_GB2312" w:eastAsia="仿宋_GB2312" w:cs="仿宋_GB2312"/>
          <w:sz w:val="34"/>
          <w:szCs w:val="34"/>
          <w:highlight w:val="none"/>
        </w:rPr>
        <w:t>（3）噪声监测指标：厂界四周等效连续A声级。监测频次：1次/季度。</w:t>
      </w:r>
    </w:p>
    <w:p>
      <w:pPr>
        <w:spacing w:line="360" w:lineRule="auto"/>
        <w:ind w:firstLine="680" w:firstLineChars="200"/>
        <w:rPr>
          <w:rFonts w:ascii="仿宋" w:hAnsi="仿宋" w:eastAsia="仿宋" w:cs="仿宋"/>
          <w:sz w:val="28"/>
          <w:szCs w:val="32"/>
          <w:highlight w:val="none"/>
        </w:rPr>
      </w:pPr>
      <w:r>
        <w:rPr>
          <w:rFonts w:hint="eastAsia" w:ascii="仿宋_GB2312" w:hAnsi="仿宋_GB2312" w:eastAsia="仿宋_GB2312" w:cs="仿宋_GB2312"/>
          <w:sz w:val="34"/>
          <w:szCs w:val="34"/>
          <w:lang w:val="en-US" w:eastAsia="zh-CN"/>
        </w:rPr>
        <w:t>（4）共用排口的日常监测及管理可依据签订协议的相关方负责，如无协议，由申请单位负责。</w:t>
      </w:r>
    </w:p>
    <w:p>
      <w:pPr>
        <w:spacing w:line="360" w:lineRule="auto"/>
        <w:ind w:firstLine="669" w:firstLineChars="196"/>
        <w:rPr>
          <w:rFonts w:hint="eastAsia" w:ascii="楷体_GB2312" w:hAnsi="楷体_GB2312" w:eastAsia="楷体_GB2312" w:cs="楷体_GB2312"/>
          <w:b/>
          <w:bCs/>
          <w:sz w:val="34"/>
          <w:szCs w:val="34"/>
          <w:highlight w:val="none"/>
        </w:rPr>
      </w:pPr>
      <w:r>
        <w:rPr>
          <w:rFonts w:hint="eastAsia" w:ascii="楷体_GB2312" w:hAnsi="楷体_GB2312" w:eastAsia="楷体_GB2312" w:cs="楷体_GB2312"/>
          <w:b/>
          <w:bCs/>
          <w:sz w:val="34"/>
          <w:szCs w:val="34"/>
          <w:highlight w:val="none"/>
          <w:lang w:val="en-US" w:eastAsia="zh-CN"/>
        </w:rPr>
        <w:t>3.3</w:t>
      </w:r>
      <w:r>
        <w:rPr>
          <w:rFonts w:hint="eastAsia" w:ascii="楷体_GB2312" w:hAnsi="楷体_GB2312" w:eastAsia="楷体_GB2312" w:cs="楷体_GB2312"/>
          <w:b/>
          <w:bCs/>
          <w:sz w:val="34"/>
          <w:szCs w:val="34"/>
          <w:highlight w:val="none"/>
        </w:rPr>
        <w:t>规范固废管理</w:t>
      </w:r>
    </w:p>
    <w:p>
      <w:pPr>
        <w:spacing w:line="360" w:lineRule="auto"/>
        <w:ind w:firstLine="680" w:firstLineChars="200"/>
        <w:rPr>
          <w:rFonts w:hint="eastAsia" w:ascii="仿宋_GB2312" w:hAnsi="仿宋_GB2312" w:eastAsia="仿宋_GB2312" w:cs="仿宋_GB2312"/>
          <w:sz w:val="34"/>
          <w:szCs w:val="34"/>
          <w:highlight w:val="none"/>
        </w:rPr>
      </w:pPr>
      <w:r>
        <w:rPr>
          <w:rFonts w:hint="eastAsia" w:ascii="仿宋_GB2312" w:hAnsi="仿宋_GB2312" w:eastAsia="仿宋_GB2312" w:cs="仿宋_GB2312"/>
          <w:sz w:val="34"/>
          <w:szCs w:val="34"/>
          <w:highlight w:val="none"/>
        </w:rPr>
        <w:t>（1）一般固废暂存间按照《环境保护图形标志—固体废物贮存（处置）场》（GB15562.2）的规定设置环境保护标志，采取防扬散、防流失、防渗漏等措施</w:t>
      </w:r>
      <w:r>
        <w:rPr>
          <w:rFonts w:hint="eastAsia" w:ascii="仿宋_GB2312" w:hAnsi="仿宋_GB2312" w:eastAsia="仿宋_GB2312" w:cs="仿宋_GB2312"/>
          <w:sz w:val="34"/>
          <w:szCs w:val="34"/>
          <w:highlight w:val="none"/>
          <w:lang w:eastAsia="zh-CN"/>
        </w:rPr>
        <w:t>，</w:t>
      </w:r>
      <w:r>
        <w:rPr>
          <w:rFonts w:hint="eastAsia" w:ascii="仿宋_GB2312" w:hAnsi="仿宋_GB2312" w:eastAsia="仿宋_GB2312" w:cs="仿宋_GB2312"/>
          <w:sz w:val="34"/>
          <w:szCs w:val="34"/>
          <w:highlight w:val="none"/>
        </w:rPr>
        <w:t>禁止危险废物和生活垃圾混入一般工业固体废物贮存场</w:t>
      </w:r>
      <w:r>
        <w:rPr>
          <w:rFonts w:hint="eastAsia" w:ascii="仿宋_GB2312" w:hAnsi="仿宋_GB2312" w:eastAsia="仿宋_GB2312" w:cs="仿宋_GB2312"/>
          <w:sz w:val="34"/>
          <w:szCs w:val="34"/>
          <w:highlight w:val="none"/>
          <w:lang w:val="en-US" w:eastAsia="zh-CN"/>
        </w:rPr>
        <w:t>所</w:t>
      </w:r>
      <w:r>
        <w:rPr>
          <w:rFonts w:hint="eastAsia" w:ascii="仿宋_GB2312" w:hAnsi="仿宋_GB2312" w:eastAsia="仿宋_GB2312" w:cs="仿宋_GB2312"/>
          <w:sz w:val="34"/>
          <w:szCs w:val="34"/>
          <w:highlight w:val="none"/>
        </w:rPr>
        <w:t>。</w:t>
      </w:r>
    </w:p>
    <w:p>
      <w:pPr>
        <w:spacing w:line="360" w:lineRule="auto"/>
        <w:ind w:firstLine="680" w:firstLineChars="200"/>
        <w:rPr>
          <w:rFonts w:hint="eastAsia" w:ascii="仿宋_GB2312" w:hAnsi="仿宋_GB2312" w:eastAsia="仿宋_GB2312" w:cs="仿宋_GB2312"/>
          <w:sz w:val="34"/>
          <w:szCs w:val="34"/>
          <w:highlight w:val="none"/>
        </w:rPr>
      </w:pPr>
      <w:r>
        <w:rPr>
          <w:rFonts w:hint="eastAsia" w:ascii="仿宋_GB2312" w:hAnsi="仿宋_GB2312" w:eastAsia="仿宋_GB2312" w:cs="仿宋_GB2312"/>
          <w:sz w:val="34"/>
          <w:szCs w:val="34"/>
          <w:highlight w:val="none"/>
        </w:rPr>
        <w:t>（2）充分识别运营过程中产生的危险废物，包括但不限于</w:t>
      </w:r>
      <w:r>
        <w:rPr>
          <w:rFonts w:hint="eastAsia" w:ascii="仿宋_GB2312" w:hAnsi="仿宋_GB2312" w:eastAsia="仿宋_GB2312" w:cs="仿宋_GB2312"/>
          <w:sz w:val="34"/>
          <w:szCs w:val="34"/>
          <w:highlight w:val="none"/>
          <w:lang w:val="en-US" w:eastAsia="zh-CN"/>
        </w:rPr>
        <w:t>医疗废物、宠物排泄物、污水处理沉渣和废紫外灯管</w:t>
      </w:r>
      <w:r>
        <w:rPr>
          <w:rFonts w:hint="eastAsia" w:ascii="仿宋_GB2312" w:hAnsi="仿宋_GB2312" w:eastAsia="仿宋_GB2312" w:cs="仿宋_GB2312"/>
          <w:sz w:val="34"/>
          <w:szCs w:val="34"/>
          <w:highlight w:val="none"/>
        </w:rPr>
        <w:t>等。</w:t>
      </w:r>
    </w:p>
    <w:p>
      <w:pPr>
        <w:spacing w:line="360" w:lineRule="auto"/>
        <w:ind w:firstLine="680" w:firstLineChars="200"/>
        <w:rPr>
          <w:rFonts w:hint="eastAsia" w:ascii="仿宋_GB2312" w:hAnsi="仿宋_GB2312" w:eastAsia="仿宋_GB2312" w:cs="仿宋_GB2312"/>
          <w:sz w:val="34"/>
          <w:szCs w:val="34"/>
          <w:highlight w:val="none"/>
        </w:rPr>
      </w:pPr>
      <w:r>
        <w:rPr>
          <w:rFonts w:hint="eastAsia" w:ascii="仿宋_GB2312" w:hAnsi="仿宋_GB2312" w:eastAsia="仿宋_GB2312" w:cs="仿宋_GB2312"/>
          <w:sz w:val="34"/>
          <w:szCs w:val="34"/>
          <w:highlight w:val="none"/>
        </w:rPr>
        <w:t>（3）危险废物暂存间</w:t>
      </w:r>
      <w:r>
        <w:rPr>
          <w:rFonts w:hint="eastAsia" w:ascii="仿宋_GB2312" w:hAnsi="仿宋_GB2312" w:eastAsia="仿宋_GB2312" w:cs="仿宋_GB2312"/>
          <w:sz w:val="34"/>
          <w:szCs w:val="34"/>
          <w:highlight w:val="none"/>
          <w:lang w:val="en-US" w:eastAsia="zh-CN"/>
        </w:rPr>
        <w:t>应</w:t>
      </w:r>
      <w:r>
        <w:rPr>
          <w:rFonts w:hint="eastAsia" w:ascii="仿宋_GB2312" w:hAnsi="仿宋_GB2312" w:eastAsia="仿宋_GB2312" w:cs="仿宋_GB2312"/>
          <w:sz w:val="34"/>
          <w:szCs w:val="34"/>
          <w:highlight w:val="none"/>
        </w:rPr>
        <w:t>符合《危险废物贮存污染控制标准》（GB18597</w:t>
      </w:r>
      <w:r>
        <w:rPr>
          <w:rFonts w:hint="eastAsia" w:ascii="仿宋_GB2312" w:hAnsi="仿宋_GB2312" w:eastAsia="仿宋_GB2312" w:cs="仿宋_GB2312"/>
          <w:sz w:val="34"/>
          <w:szCs w:val="34"/>
          <w:highlight w:val="none"/>
          <w:lang w:eastAsia="zh-CN"/>
        </w:rPr>
        <w:t>）</w:t>
      </w:r>
      <w:r>
        <w:rPr>
          <w:rFonts w:hint="eastAsia" w:ascii="仿宋_GB2312" w:hAnsi="仿宋_GB2312" w:eastAsia="仿宋_GB2312" w:cs="仿宋_GB2312"/>
          <w:sz w:val="34"/>
          <w:szCs w:val="34"/>
          <w:highlight w:val="none"/>
          <w:lang w:val="en-US" w:eastAsia="zh-CN"/>
        </w:rPr>
        <w:t>标准</w:t>
      </w:r>
      <w:r>
        <w:rPr>
          <w:rFonts w:hint="eastAsia" w:ascii="仿宋_GB2312" w:hAnsi="仿宋_GB2312" w:eastAsia="仿宋_GB2312" w:cs="仿宋_GB2312"/>
          <w:sz w:val="34"/>
          <w:szCs w:val="34"/>
          <w:highlight w:val="none"/>
        </w:rPr>
        <w:t>要求，符合防风、防雨、防晒的要求，危险废物暂存间地面具有防渗、防腐蚀的功能</w:t>
      </w:r>
      <w:r>
        <w:rPr>
          <w:rFonts w:hint="eastAsia" w:ascii="仿宋_GB2312" w:hAnsi="仿宋_GB2312" w:eastAsia="仿宋_GB2312" w:cs="仿宋_GB2312"/>
          <w:sz w:val="34"/>
          <w:szCs w:val="34"/>
          <w:highlight w:val="none"/>
          <w:lang w:eastAsia="zh-CN"/>
        </w:rPr>
        <w:t>。</w:t>
      </w:r>
      <w:r>
        <w:rPr>
          <w:rFonts w:hint="eastAsia" w:ascii="仿宋_GB2312" w:hAnsi="仿宋_GB2312" w:eastAsia="仿宋_GB2312" w:cs="仿宋_GB2312"/>
          <w:sz w:val="34"/>
          <w:szCs w:val="34"/>
          <w:highlight w:val="none"/>
        </w:rPr>
        <w:t>按照</w:t>
      </w:r>
      <w:r>
        <w:rPr>
          <w:rFonts w:hint="eastAsia" w:ascii="仿宋_GB2312" w:hAnsi="仿宋_GB2312" w:eastAsia="仿宋_GB2312" w:cs="仿宋_GB2312"/>
          <w:sz w:val="34"/>
          <w:szCs w:val="34"/>
          <w:highlight w:val="none"/>
          <w:lang w:eastAsia="zh-CN"/>
        </w:rPr>
        <w:t>《</w:t>
      </w:r>
      <w:r>
        <w:rPr>
          <w:rFonts w:hint="eastAsia" w:ascii="仿宋_GB2312" w:hAnsi="仿宋_GB2312" w:eastAsia="仿宋_GB2312" w:cs="仿宋_GB2312"/>
          <w:sz w:val="34"/>
          <w:szCs w:val="34"/>
          <w:highlight w:val="none"/>
        </w:rPr>
        <w:t>危险废物识别标志设置技术规范</w:t>
      </w:r>
      <w:r>
        <w:rPr>
          <w:rFonts w:hint="eastAsia" w:ascii="仿宋_GB2312" w:hAnsi="仿宋_GB2312" w:eastAsia="仿宋_GB2312" w:cs="仿宋_GB2312"/>
          <w:sz w:val="34"/>
          <w:szCs w:val="34"/>
          <w:highlight w:val="none"/>
          <w:lang w:eastAsia="zh-CN"/>
        </w:rPr>
        <w:t>》</w:t>
      </w:r>
      <w:r>
        <w:rPr>
          <w:rFonts w:hint="eastAsia" w:ascii="仿宋_GB2312" w:hAnsi="仿宋_GB2312" w:eastAsia="仿宋_GB2312" w:cs="仿宋_GB2312"/>
          <w:sz w:val="34"/>
          <w:szCs w:val="34"/>
          <w:highlight w:val="none"/>
        </w:rPr>
        <w:t>（HJ1276</w:t>
      </w:r>
      <w:r>
        <w:rPr>
          <w:rFonts w:hint="eastAsia" w:ascii="仿宋_GB2312" w:hAnsi="仿宋_GB2312" w:eastAsia="仿宋_GB2312" w:cs="仿宋_GB2312"/>
          <w:sz w:val="34"/>
          <w:szCs w:val="34"/>
          <w:highlight w:val="none"/>
          <w:lang w:val="en-US" w:eastAsia="zh-CN"/>
        </w:rPr>
        <w:t>-</w:t>
      </w:r>
      <w:r>
        <w:rPr>
          <w:rFonts w:hint="eastAsia" w:ascii="仿宋_GB2312" w:hAnsi="仿宋_GB2312" w:eastAsia="仿宋_GB2312" w:cs="仿宋_GB2312"/>
          <w:sz w:val="34"/>
          <w:szCs w:val="34"/>
          <w:highlight w:val="none"/>
        </w:rPr>
        <w:t>2022）</w:t>
      </w:r>
      <w:r>
        <w:rPr>
          <w:rFonts w:hint="eastAsia" w:ascii="仿宋_GB2312" w:hAnsi="仿宋_GB2312" w:eastAsia="仿宋_GB2312" w:cs="仿宋_GB2312"/>
          <w:sz w:val="34"/>
          <w:szCs w:val="34"/>
          <w:highlight w:val="none"/>
          <w:lang w:eastAsia="zh-CN"/>
        </w:rPr>
        <w:t>的相关要求</w:t>
      </w:r>
      <w:r>
        <w:rPr>
          <w:rFonts w:hint="eastAsia" w:ascii="仿宋_GB2312" w:hAnsi="仿宋_GB2312" w:eastAsia="仿宋_GB2312" w:cs="仿宋_GB2312"/>
          <w:sz w:val="34"/>
          <w:szCs w:val="34"/>
          <w:highlight w:val="none"/>
          <w:lang w:val="en-US" w:eastAsia="zh-CN"/>
        </w:rPr>
        <w:t>设置标志</w:t>
      </w:r>
      <w:r>
        <w:rPr>
          <w:rFonts w:hint="eastAsia" w:ascii="仿宋_GB2312" w:hAnsi="仿宋_GB2312" w:eastAsia="仿宋_GB2312" w:cs="仿宋_GB2312"/>
          <w:sz w:val="34"/>
          <w:szCs w:val="34"/>
          <w:highlight w:val="none"/>
        </w:rPr>
        <w:t>。贮存危险废物不得超过六个月</w:t>
      </w:r>
      <w:r>
        <w:rPr>
          <w:rFonts w:hint="eastAsia" w:ascii="仿宋_GB2312" w:hAnsi="仿宋_GB2312" w:eastAsia="仿宋_GB2312" w:cs="仿宋_GB2312"/>
          <w:sz w:val="34"/>
          <w:szCs w:val="34"/>
          <w:highlight w:val="none"/>
          <w:lang w:eastAsia="zh-CN"/>
        </w:rPr>
        <w:t>。</w:t>
      </w:r>
      <w:r>
        <w:rPr>
          <w:rFonts w:hint="eastAsia" w:ascii="仿宋_GB2312" w:hAnsi="仿宋_GB2312" w:eastAsia="仿宋_GB2312" w:cs="仿宋_GB2312"/>
          <w:sz w:val="34"/>
          <w:szCs w:val="34"/>
          <w:highlight w:val="none"/>
        </w:rPr>
        <w:t>确需延长期限的，应当报经所在地的区生态环境主管部门批准</w:t>
      </w:r>
      <w:r>
        <w:rPr>
          <w:rFonts w:hint="eastAsia" w:ascii="仿宋_GB2312" w:hAnsi="仿宋_GB2312" w:eastAsia="仿宋_GB2312" w:cs="仿宋_GB2312"/>
          <w:sz w:val="34"/>
          <w:szCs w:val="34"/>
          <w:highlight w:val="none"/>
          <w:lang w:eastAsia="zh-CN"/>
        </w:rPr>
        <w:t>；</w:t>
      </w:r>
      <w:r>
        <w:rPr>
          <w:rFonts w:hint="eastAsia" w:ascii="仿宋_GB2312" w:hAnsi="仿宋_GB2312" w:eastAsia="仿宋_GB2312" w:cs="仿宋_GB2312"/>
          <w:sz w:val="34"/>
          <w:szCs w:val="34"/>
          <w:highlight w:val="none"/>
        </w:rPr>
        <w:t>法律、行政法规另有规定的除外</w:t>
      </w:r>
      <w:r>
        <w:rPr>
          <w:rFonts w:hint="eastAsia" w:ascii="仿宋_GB2312" w:hAnsi="仿宋_GB2312" w:eastAsia="仿宋_GB2312" w:cs="仿宋_GB2312"/>
          <w:sz w:val="34"/>
          <w:szCs w:val="34"/>
          <w:highlight w:val="none"/>
          <w:lang w:eastAsia="zh-CN"/>
        </w:rPr>
        <w:t>。</w:t>
      </w:r>
      <w:r>
        <w:rPr>
          <w:rFonts w:hint="eastAsia" w:ascii="仿宋_GB2312" w:hAnsi="仿宋_GB2312" w:eastAsia="仿宋_GB2312" w:cs="仿宋_GB2312"/>
          <w:sz w:val="34"/>
          <w:szCs w:val="34"/>
          <w:highlight w:val="none"/>
        </w:rPr>
        <w:t>危险废物暂存间的面积须满足危险废物周转的储存量要求，并及时交由有资质单位进行处理。</w:t>
      </w:r>
    </w:p>
    <w:p>
      <w:pPr>
        <w:spacing w:line="360" w:lineRule="auto"/>
        <w:ind w:firstLine="680" w:firstLineChars="200"/>
        <w:rPr>
          <w:rFonts w:hint="eastAsia" w:ascii="仿宋_GB2312" w:hAnsi="仿宋_GB2312" w:eastAsia="仿宋_GB2312" w:cs="仿宋_GB2312"/>
          <w:sz w:val="34"/>
          <w:szCs w:val="34"/>
          <w:highlight w:val="none"/>
        </w:rPr>
      </w:pPr>
      <w:r>
        <w:rPr>
          <w:rFonts w:hint="eastAsia" w:ascii="仿宋_GB2312" w:hAnsi="仿宋_GB2312" w:eastAsia="仿宋_GB2312" w:cs="仿宋_GB2312"/>
          <w:sz w:val="34"/>
          <w:szCs w:val="34"/>
          <w:highlight w:val="none"/>
        </w:rPr>
        <w:t>（4）</w:t>
      </w:r>
      <w:r>
        <w:rPr>
          <w:rFonts w:hint="eastAsia" w:ascii="仿宋_GB2312" w:hAnsi="仿宋_GB2312" w:eastAsia="仿宋_GB2312" w:cs="仿宋_GB2312"/>
          <w:sz w:val="34"/>
          <w:szCs w:val="34"/>
          <w:highlight w:val="none"/>
          <w:lang w:val="en-US" w:eastAsia="zh-CN"/>
        </w:rPr>
        <w:t>不接待疫症动物，不处理死亡动物尸体，做好经营场所日常消毒工作，做好医疗废物、医疗废水的消毒管理。及时收集项目产生的医疗废物，并按照类别分置于防渗漏、防锐器穿透的专用包装物或者密闭的容器内。医疗废物专用包装物、容器，专用包装物、容器的标准和警示标识的规定，按生态环境主管部门规定执行</w:t>
      </w:r>
      <w:r>
        <w:rPr>
          <w:rFonts w:hint="eastAsia" w:ascii="仿宋_GB2312" w:hAnsi="仿宋_GB2312" w:eastAsia="仿宋_GB2312" w:cs="仿宋_GB2312"/>
          <w:sz w:val="34"/>
          <w:szCs w:val="34"/>
          <w:highlight w:val="none"/>
          <w:lang w:eastAsia="zh-CN"/>
        </w:rPr>
        <w:t>。</w:t>
      </w:r>
      <w:r>
        <w:rPr>
          <w:rFonts w:hint="eastAsia" w:ascii="仿宋_GB2312" w:hAnsi="仿宋_GB2312" w:eastAsia="仿宋_GB2312" w:cs="仿宋_GB2312"/>
          <w:sz w:val="34"/>
          <w:szCs w:val="34"/>
          <w:highlight w:val="none"/>
        </w:rPr>
        <w:t>收集、贮存危险废物按照危险废物特性分类进行，禁止危险废物混入非危险废物中储存；危险废物转移过程按照《危险废物转移管理办法》执行；危险废物的收集制定详细的操作规程，内容至少应包括适用范围、操作程序和方法、专用设备和工具、转移和交接、安全保障和应急防护等。</w:t>
      </w:r>
    </w:p>
    <w:p>
      <w:pPr>
        <w:spacing w:line="360" w:lineRule="auto"/>
        <w:ind w:firstLine="680" w:firstLineChars="200"/>
        <w:rPr>
          <w:rFonts w:ascii="仿宋" w:hAnsi="仿宋" w:eastAsia="仿宋" w:cs="仿宋"/>
          <w:sz w:val="28"/>
          <w:szCs w:val="32"/>
          <w:highlight w:val="none"/>
        </w:rPr>
      </w:pPr>
      <w:r>
        <w:rPr>
          <w:rFonts w:hint="eastAsia" w:ascii="仿宋_GB2312" w:hAnsi="仿宋_GB2312" w:eastAsia="仿宋_GB2312" w:cs="仿宋_GB2312"/>
          <w:sz w:val="34"/>
          <w:szCs w:val="34"/>
          <w:highlight w:val="none"/>
        </w:rPr>
        <w:t>（5）建立健全固体废物产生、收集、贮存、运输、利用、处置全过程的污染环境防治责任制度，建立固体废物管理台账，如实记录固体废物的种类、数量、流向、贮存、利用、处置等信息，实现固体废物可追溯、可查询。委托他人运输、利用、处置固体废物的，应当对受托方的主体资格和技术能力进行核实，依法签订书面合同，在合同中约定污染防治要求。</w:t>
      </w:r>
    </w:p>
    <w:p>
      <w:pPr>
        <w:spacing w:line="360" w:lineRule="auto"/>
        <w:ind w:firstLine="680" w:firstLineChars="200"/>
        <w:rPr>
          <w:rFonts w:hint="eastAsia" w:ascii="仿宋_GB2312" w:hAnsi="仿宋_GB2312" w:eastAsia="仿宋_GB2312" w:cs="仿宋_GB2312"/>
          <w:sz w:val="34"/>
          <w:szCs w:val="34"/>
          <w:highlight w:val="none"/>
        </w:rPr>
      </w:pPr>
      <w:r>
        <w:rPr>
          <w:rFonts w:hint="eastAsia" w:ascii="仿宋_GB2312" w:hAnsi="仿宋_GB2312" w:eastAsia="仿宋_GB2312" w:cs="仿宋_GB2312"/>
          <w:sz w:val="34"/>
          <w:szCs w:val="34"/>
          <w:highlight w:val="none"/>
          <w:lang w:eastAsia="zh-CN"/>
        </w:rPr>
        <w:t>（</w:t>
      </w:r>
      <w:r>
        <w:rPr>
          <w:rFonts w:hint="eastAsia" w:ascii="仿宋_GB2312" w:hAnsi="仿宋_GB2312" w:eastAsia="仿宋_GB2312" w:cs="仿宋_GB2312"/>
          <w:sz w:val="34"/>
          <w:szCs w:val="34"/>
          <w:highlight w:val="none"/>
          <w:lang w:val="en-US" w:eastAsia="zh-CN"/>
        </w:rPr>
        <w:t>6</w:t>
      </w:r>
      <w:r>
        <w:rPr>
          <w:rFonts w:hint="eastAsia" w:ascii="仿宋_GB2312" w:hAnsi="仿宋_GB2312" w:eastAsia="仿宋_GB2312" w:cs="仿宋_GB2312"/>
          <w:sz w:val="34"/>
          <w:szCs w:val="34"/>
          <w:highlight w:val="none"/>
          <w:lang w:eastAsia="zh-CN"/>
        </w:rPr>
        <w:t>）</w:t>
      </w:r>
      <w:r>
        <w:rPr>
          <w:rFonts w:hint="eastAsia" w:ascii="仿宋_GB2312" w:hAnsi="仿宋_GB2312" w:eastAsia="仿宋_GB2312" w:cs="仿宋_GB2312"/>
          <w:sz w:val="34"/>
          <w:szCs w:val="34"/>
          <w:highlight w:val="none"/>
          <w:lang w:val="en-US" w:eastAsia="zh-CN"/>
        </w:rPr>
        <w:t>项目</w:t>
      </w:r>
      <w:r>
        <w:rPr>
          <w:rFonts w:hint="eastAsia" w:ascii="仿宋_GB2312" w:hAnsi="仿宋_GB2312" w:eastAsia="仿宋_GB2312" w:cs="仿宋_GB2312"/>
          <w:sz w:val="34"/>
          <w:szCs w:val="34"/>
          <w:highlight w:val="none"/>
        </w:rPr>
        <w:t>产生的生活垃圾，严格按照《天津市生活垃圾管理条例》，落实垃圾分类要求，杜绝混投、混存、混运。</w:t>
      </w:r>
    </w:p>
    <w:p>
      <w:pPr>
        <w:spacing w:line="360" w:lineRule="auto"/>
        <w:ind w:firstLine="669" w:firstLineChars="196"/>
        <w:rPr>
          <w:rFonts w:hint="default" w:ascii="楷体_GB2312" w:hAnsi="楷体_GB2312" w:eastAsia="楷体_GB2312" w:cs="楷体_GB2312"/>
          <w:b w:val="0"/>
          <w:bCs w:val="0"/>
          <w:sz w:val="34"/>
          <w:szCs w:val="34"/>
          <w:highlight w:val="none"/>
          <w:lang w:val="en-US" w:eastAsia="zh-CN"/>
        </w:rPr>
      </w:pPr>
      <w:r>
        <w:rPr>
          <w:rFonts w:hint="eastAsia" w:ascii="楷体_GB2312" w:hAnsi="楷体_GB2312" w:eastAsia="楷体_GB2312" w:cs="楷体_GB2312"/>
          <w:b/>
          <w:bCs/>
          <w:sz w:val="34"/>
          <w:szCs w:val="34"/>
          <w:highlight w:val="none"/>
          <w:lang w:val="en-US" w:eastAsia="zh-CN"/>
        </w:rPr>
        <w:t>3.4其他要求</w:t>
      </w:r>
    </w:p>
    <w:p>
      <w:pPr>
        <w:spacing w:line="360" w:lineRule="auto"/>
        <w:ind w:firstLine="680" w:firstLineChars="200"/>
        <w:rPr>
          <w:rFonts w:hint="eastAsia" w:ascii="仿宋_GB2312" w:hAnsi="仿宋_GB2312" w:eastAsia="仿宋_GB2312" w:cs="仿宋_GB2312"/>
          <w:sz w:val="34"/>
          <w:szCs w:val="34"/>
          <w:highlight w:val="none"/>
        </w:rPr>
      </w:pPr>
      <w:r>
        <w:rPr>
          <w:rFonts w:hint="eastAsia" w:ascii="仿宋_GB2312" w:hAnsi="仿宋_GB2312" w:eastAsia="仿宋_GB2312" w:cs="仿宋_GB2312"/>
          <w:sz w:val="34"/>
          <w:szCs w:val="34"/>
          <w:highlight w:val="none"/>
          <w:lang w:eastAsia="zh-CN"/>
        </w:rPr>
        <w:t>（</w:t>
      </w:r>
      <w:r>
        <w:rPr>
          <w:rFonts w:hint="eastAsia" w:ascii="仿宋_GB2312" w:hAnsi="仿宋_GB2312" w:eastAsia="仿宋_GB2312" w:cs="仿宋_GB2312"/>
          <w:sz w:val="34"/>
          <w:szCs w:val="34"/>
          <w:highlight w:val="none"/>
          <w:lang w:val="en-US" w:eastAsia="zh-CN"/>
        </w:rPr>
        <w:t>1</w:t>
      </w:r>
      <w:r>
        <w:rPr>
          <w:rFonts w:hint="eastAsia" w:ascii="仿宋_GB2312" w:hAnsi="仿宋_GB2312" w:eastAsia="仿宋_GB2312" w:cs="仿宋_GB2312"/>
          <w:sz w:val="34"/>
          <w:szCs w:val="34"/>
          <w:highlight w:val="none"/>
          <w:lang w:eastAsia="zh-CN"/>
        </w:rPr>
        <w:t>）</w:t>
      </w:r>
      <w:r>
        <w:rPr>
          <w:rFonts w:hint="eastAsia" w:ascii="仿宋_GB2312" w:hAnsi="仿宋_GB2312" w:eastAsia="仿宋_GB2312" w:cs="仿宋_GB2312"/>
          <w:sz w:val="34"/>
          <w:szCs w:val="34"/>
          <w:highlight w:val="none"/>
        </w:rPr>
        <w:t>设立本单位环境保护机构，做好环保设施的日常运行维护，</w:t>
      </w:r>
      <w:r>
        <w:rPr>
          <w:rFonts w:hint="eastAsia" w:ascii="仿宋_GB2312" w:hAnsi="仿宋_GB2312" w:eastAsia="仿宋_GB2312" w:cs="仿宋_GB2312"/>
          <w:sz w:val="34"/>
          <w:szCs w:val="34"/>
          <w:highlight w:val="none"/>
          <w:lang w:val="en-US" w:eastAsia="zh-CN"/>
        </w:rPr>
        <w:t>落实环保设施安全主体责任。</w:t>
      </w:r>
      <w:r>
        <w:rPr>
          <w:rFonts w:hint="eastAsia" w:ascii="仿宋_GB2312" w:hAnsi="仿宋_GB2312" w:eastAsia="仿宋_GB2312" w:cs="仿宋_GB2312"/>
          <w:sz w:val="34"/>
          <w:szCs w:val="34"/>
          <w:highlight w:val="none"/>
        </w:rPr>
        <w:t>建立档案制度，建立环保设施运行维护档案台账，台账保存</w:t>
      </w:r>
      <w:r>
        <w:rPr>
          <w:rFonts w:hint="eastAsia" w:ascii="仿宋_GB2312" w:hAnsi="仿宋_GB2312" w:eastAsia="仿宋_GB2312" w:cs="仿宋_GB2312"/>
          <w:sz w:val="34"/>
          <w:szCs w:val="34"/>
          <w:highlight w:val="none"/>
          <w:lang w:eastAsia="zh-CN"/>
        </w:rPr>
        <w:t>五</w:t>
      </w:r>
      <w:r>
        <w:rPr>
          <w:rFonts w:hint="eastAsia" w:ascii="仿宋_GB2312" w:hAnsi="仿宋_GB2312" w:eastAsia="仿宋_GB2312" w:cs="仿宋_GB2312"/>
          <w:sz w:val="34"/>
          <w:szCs w:val="34"/>
          <w:highlight w:val="none"/>
        </w:rPr>
        <w:t>年以上备查。</w:t>
      </w:r>
    </w:p>
    <w:p>
      <w:pPr>
        <w:spacing w:line="360" w:lineRule="auto"/>
        <w:ind w:firstLine="680" w:firstLineChars="200"/>
        <w:rPr>
          <w:rFonts w:hint="eastAsia" w:ascii="仿宋_GB2312" w:hAnsi="仿宋_GB2312" w:eastAsia="仿宋_GB2312" w:cs="仿宋_GB2312"/>
          <w:sz w:val="34"/>
          <w:szCs w:val="34"/>
          <w:highlight w:val="none"/>
        </w:rPr>
      </w:pPr>
      <w:r>
        <w:rPr>
          <w:rFonts w:hint="eastAsia" w:ascii="仿宋_GB2312" w:hAnsi="仿宋_GB2312" w:eastAsia="仿宋_GB2312" w:cs="仿宋_GB2312"/>
          <w:sz w:val="34"/>
          <w:szCs w:val="34"/>
          <w:highlight w:val="none"/>
          <w:lang w:val="en-US" w:eastAsia="zh-CN"/>
        </w:rPr>
        <w:t>（2）依相关规定</w:t>
      </w:r>
      <w:r>
        <w:rPr>
          <w:rFonts w:hint="eastAsia" w:ascii="仿宋_GB2312" w:hAnsi="仿宋_GB2312" w:eastAsia="仿宋_GB2312" w:cs="仿宋_GB2312"/>
          <w:sz w:val="34"/>
          <w:szCs w:val="34"/>
          <w:highlight w:val="none"/>
        </w:rPr>
        <w:t>编制突发环境事件应急预案并依法备案，能有效应对环境突发状况。</w:t>
      </w:r>
    </w:p>
    <w:p>
      <w:pPr>
        <w:spacing w:line="360" w:lineRule="auto"/>
        <w:ind w:firstLine="680" w:firstLineChars="200"/>
        <w:rPr>
          <w:rFonts w:hint="eastAsia" w:ascii="仿宋_GB2312" w:hAnsi="仿宋_GB2312" w:eastAsia="仿宋_GB2312" w:cs="仿宋_GB2312"/>
          <w:sz w:val="34"/>
          <w:szCs w:val="34"/>
          <w:highlight w:val="none"/>
        </w:rPr>
      </w:pPr>
      <w:r>
        <w:rPr>
          <w:rFonts w:hint="eastAsia" w:ascii="仿宋_GB2312" w:hAnsi="仿宋_GB2312" w:eastAsia="仿宋_GB2312" w:cs="仿宋_GB2312"/>
          <w:sz w:val="34"/>
          <w:szCs w:val="34"/>
          <w:highlight w:val="none"/>
          <w:lang w:val="en-US" w:eastAsia="zh-CN"/>
        </w:rPr>
        <w:t>（3）列入《固定污染源排污许可分类管理名录》的，</w:t>
      </w:r>
      <w:r>
        <w:rPr>
          <w:rFonts w:hint="eastAsia" w:ascii="仿宋_GB2312" w:hAnsi="仿宋_GB2312" w:eastAsia="仿宋_GB2312" w:cs="仿宋_GB2312"/>
          <w:sz w:val="34"/>
          <w:szCs w:val="34"/>
          <w:highlight w:val="none"/>
        </w:rPr>
        <w:t>依法申领排污许可证或履行排污登记手续。</w:t>
      </w:r>
    </w:p>
    <w:p>
      <w:pPr>
        <w:spacing w:line="360" w:lineRule="auto"/>
        <w:ind w:firstLine="680" w:firstLineChars="200"/>
        <w:rPr>
          <w:rFonts w:hint="eastAsia" w:ascii="仿宋_GB2312" w:hAnsi="仿宋_GB2312" w:eastAsia="仿宋_GB2312" w:cs="仿宋_GB2312"/>
          <w:sz w:val="34"/>
          <w:szCs w:val="34"/>
          <w:highlight w:val="none"/>
        </w:rPr>
      </w:pPr>
      <w:r>
        <w:rPr>
          <w:rFonts w:hint="eastAsia" w:ascii="仿宋_GB2312" w:hAnsi="仿宋_GB2312" w:eastAsia="仿宋_GB2312" w:cs="仿宋_GB2312"/>
          <w:sz w:val="34"/>
          <w:szCs w:val="34"/>
          <w:highlight w:val="none"/>
          <w:lang w:val="en-US" w:eastAsia="zh-CN"/>
        </w:rPr>
        <w:t>（4）</w:t>
      </w:r>
      <w:r>
        <w:rPr>
          <w:rFonts w:hint="eastAsia" w:ascii="仿宋_GB2312" w:hAnsi="仿宋_GB2312" w:eastAsia="仿宋_GB2312" w:cs="仿宋_GB2312"/>
          <w:sz w:val="34"/>
          <w:szCs w:val="34"/>
          <w:highlight w:val="none"/>
        </w:rPr>
        <w:t>依法履行环境保护信息公开的要求。</w:t>
      </w:r>
    </w:p>
    <w:p>
      <w:pPr>
        <w:spacing w:line="360" w:lineRule="auto"/>
        <w:ind w:firstLine="680" w:firstLineChars="200"/>
        <w:rPr>
          <w:rFonts w:hint="default" w:ascii="仿宋_GB2312" w:hAnsi="仿宋_GB2312" w:eastAsia="仿宋_GB2312" w:cs="仿宋_GB2312"/>
          <w:sz w:val="34"/>
          <w:szCs w:val="34"/>
          <w:highlight w:val="none"/>
          <w:lang w:val="en-US" w:eastAsia="zh-CN"/>
        </w:rPr>
      </w:pPr>
      <w:r>
        <w:rPr>
          <w:rFonts w:hint="eastAsia" w:ascii="仿宋_GB2312" w:hAnsi="仿宋_GB2312" w:eastAsia="仿宋_GB2312" w:cs="仿宋_GB2312"/>
          <w:sz w:val="34"/>
          <w:szCs w:val="34"/>
          <w:highlight w:val="none"/>
          <w:lang w:eastAsia="zh-CN"/>
        </w:rPr>
        <w:t>（</w:t>
      </w:r>
      <w:r>
        <w:rPr>
          <w:rFonts w:hint="eastAsia" w:ascii="仿宋_GB2312" w:hAnsi="仿宋_GB2312" w:eastAsia="仿宋_GB2312" w:cs="仿宋_GB2312"/>
          <w:sz w:val="34"/>
          <w:szCs w:val="34"/>
          <w:highlight w:val="none"/>
          <w:lang w:val="en-US" w:eastAsia="zh-CN"/>
        </w:rPr>
        <w:t>5</w:t>
      </w:r>
      <w:r>
        <w:rPr>
          <w:rFonts w:hint="eastAsia" w:ascii="仿宋_GB2312" w:hAnsi="仿宋_GB2312" w:eastAsia="仿宋_GB2312" w:cs="仿宋_GB2312"/>
          <w:sz w:val="34"/>
          <w:szCs w:val="34"/>
          <w:highlight w:val="none"/>
          <w:lang w:eastAsia="zh-CN"/>
        </w:rPr>
        <w:t>）</w:t>
      </w:r>
      <w:r>
        <w:rPr>
          <w:rFonts w:hint="eastAsia" w:ascii="仿宋_GB2312" w:hAnsi="仿宋_GB2312" w:eastAsia="仿宋_GB2312" w:cs="仿宋_GB2312"/>
          <w:b/>
          <w:bCs/>
          <w:sz w:val="34"/>
          <w:szCs w:val="34"/>
          <w:highlight w:val="none"/>
          <w:lang w:val="en-US" w:eastAsia="zh-CN"/>
        </w:rPr>
        <w:t>本承诺书不包括辐射内容，辐射类单独履行环评手续</w:t>
      </w:r>
      <w:r>
        <w:rPr>
          <w:rFonts w:hint="eastAsia" w:ascii="仿宋_GB2312" w:hAnsi="仿宋_GB2312" w:eastAsia="仿宋_GB2312" w:cs="仿宋_GB2312"/>
          <w:sz w:val="34"/>
          <w:szCs w:val="34"/>
          <w:highlight w:val="none"/>
          <w:lang w:val="en-US" w:eastAsia="zh-CN"/>
        </w:rPr>
        <w:t>。</w:t>
      </w:r>
    </w:p>
    <w:p>
      <w:pPr>
        <w:spacing w:line="360" w:lineRule="auto"/>
        <w:ind w:firstLine="669" w:firstLineChars="196"/>
        <w:rPr>
          <w:rFonts w:ascii="黑体" w:hAnsi="黑体" w:eastAsia="黑体" w:cs="仿宋"/>
          <w:b/>
          <w:bCs/>
          <w:sz w:val="34"/>
          <w:szCs w:val="34"/>
          <w:highlight w:val="none"/>
        </w:rPr>
      </w:pPr>
      <w:r>
        <w:rPr>
          <w:rFonts w:hint="eastAsia" w:ascii="黑体" w:hAnsi="黑体" w:eastAsia="黑体" w:cs="仿宋"/>
          <w:b/>
          <w:bCs/>
          <w:sz w:val="34"/>
          <w:szCs w:val="34"/>
          <w:highlight w:val="none"/>
        </w:rPr>
        <w:t>（</w:t>
      </w:r>
      <w:r>
        <w:rPr>
          <w:rFonts w:hint="eastAsia" w:ascii="黑体" w:hAnsi="黑体" w:eastAsia="黑体" w:cs="仿宋"/>
          <w:b/>
          <w:bCs/>
          <w:sz w:val="34"/>
          <w:szCs w:val="34"/>
          <w:highlight w:val="none"/>
          <w:lang w:val="en-US" w:eastAsia="zh-CN"/>
        </w:rPr>
        <w:t>三</w:t>
      </w:r>
      <w:r>
        <w:rPr>
          <w:rFonts w:hint="eastAsia" w:ascii="黑体" w:hAnsi="黑体" w:eastAsia="黑体" w:cs="仿宋"/>
          <w:b/>
          <w:bCs/>
          <w:sz w:val="34"/>
          <w:szCs w:val="34"/>
          <w:highlight w:val="none"/>
        </w:rPr>
        <w:t>）履行承诺法律责任</w:t>
      </w:r>
    </w:p>
    <w:p>
      <w:pPr>
        <w:spacing w:line="360" w:lineRule="auto"/>
        <w:ind w:firstLine="680" w:firstLineChars="200"/>
        <w:rPr>
          <w:rFonts w:hint="eastAsia" w:ascii="仿宋_GB2312" w:hAnsi="仿宋_GB2312" w:eastAsia="仿宋_GB2312" w:cs="仿宋_GB2312"/>
          <w:sz w:val="34"/>
          <w:szCs w:val="34"/>
          <w:highlight w:val="none"/>
        </w:rPr>
      </w:pPr>
      <w:r>
        <w:rPr>
          <w:rFonts w:hint="eastAsia" w:ascii="仿宋_GB2312" w:hAnsi="仿宋_GB2312" w:eastAsia="仿宋_GB2312" w:cs="仿宋_GB2312"/>
          <w:sz w:val="34"/>
          <w:szCs w:val="34"/>
          <w:highlight w:val="none"/>
        </w:rPr>
        <w:t>依法履行承诺书的各项内容，自觉接受生态环境主管部门的监督检查。对未履行承诺内容，我单位愿承担相关的法律责任。</w:t>
      </w:r>
    </w:p>
    <w:p>
      <w:pPr>
        <w:spacing w:line="360" w:lineRule="auto"/>
        <w:ind w:firstLine="680" w:firstLineChars="200"/>
        <w:jc w:val="center"/>
        <w:rPr>
          <w:rFonts w:hint="eastAsia" w:ascii="仿宋_GB2312" w:hAnsi="仿宋_GB2312" w:eastAsia="仿宋_GB2312" w:cs="仿宋_GB2312"/>
          <w:sz w:val="34"/>
          <w:szCs w:val="34"/>
          <w:highlight w:val="none"/>
        </w:rPr>
      </w:pPr>
    </w:p>
    <w:p>
      <w:pPr>
        <w:spacing w:line="360" w:lineRule="auto"/>
        <w:ind w:firstLine="680" w:firstLineChars="200"/>
        <w:jc w:val="center"/>
        <w:rPr>
          <w:rFonts w:hint="eastAsia" w:ascii="仿宋_GB2312" w:hAnsi="仿宋_GB2312" w:eastAsia="仿宋_GB2312" w:cs="仿宋_GB2312"/>
          <w:sz w:val="34"/>
          <w:szCs w:val="34"/>
          <w:highlight w:val="none"/>
        </w:rPr>
      </w:pPr>
      <w:r>
        <w:rPr>
          <w:rFonts w:hint="eastAsia" w:ascii="仿宋_GB2312" w:hAnsi="仿宋_GB2312" w:eastAsia="仿宋_GB2312" w:cs="仿宋_GB2312"/>
          <w:sz w:val="34"/>
          <w:szCs w:val="34"/>
          <w:highlight w:val="none"/>
        </w:rPr>
        <w:t>承诺单位（盖章）：</w:t>
      </w:r>
    </w:p>
    <w:p>
      <w:pPr>
        <w:spacing w:line="360" w:lineRule="auto"/>
        <w:ind w:firstLine="5100" w:firstLineChars="1500"/>
        <w:rPr>
          <w:rFonts w:hint="eastAsia" w:ascii="仿宋_GB2312" w:hAnsi="仿宋_GB2312" w:eastAsia="仿宋_GB2312" w:cs="仿宋_GB2312"/>
          <w:sz w:val="34"/>
          <w:szCs w:val="34"/>
          <w:highlight w:val="none"/>
        </w:rPr>
      </w:pPr>
      <w:r>
        <w:rPr>
          <w:rFonts w:hint="eastAsia" w:ascii="仿宋_GB2312" w:hAnsi="仿宋_GB2312" w:eastAsia="仿宋_GB2312" w:cs="仿宋_GB2312"/>
          <w:sz w:val="34"/>
          <w:szCs w:val="34"/>
          <w:highlight w:val="none"/>
        </w:rPr>
        <w:t>法人签字：</w:t>
      </w:r>
    </w:p>
    <w:p>
      <w:pPr>
        <w:spacing w:line="360" w:lineRule="auto"/>
        <w:ind w:firstLine="680" w:firstLineChars="200"/>
        <w:jc w:val="center"/>
        <w:rPr>
          <w:rFonts w:hint="eastAsia" w:ascii="仿宋_GB2312" w:hAnsi="仿宋_GB2312" w:eastAsia="仿宋_GB2312" w:cs="仿宋_GB2312"/>
          <w:sz w:val="34"/>
          <w:szCs w:val="34"/>
          <w:highlight w:val="none"/>
        </w:rPr>
      </w:pPr>
      <w:r>
        <w:rPr>
          <w:rFonts w:hint="eastAsia" w:ascii="仿宋_GB2312" w:hAnsi="仿宋_GB2312" w:eastAsia="仿宋_GB2312" w:cs="仿宋_GB2312"/>
          <w:sz w:val="34"/>
          <w:szCs w:val="34"/>
          <w:highlight w:val="none"/>
        </w:rPr>
        <w:t xml:space="preserve">                   承诺时间：  年  月  日</w:t>
      </w:r>
    </w:p>
    <w:p>
      <w:pPr>
        <w:spacing w:line="360" w:lineRule="auto"/>
        <w:jc w:val="left"/>
        <w:rPr>
          <w:rFonts w:ascii="仿宋" w:hAnsi="仿宋" w:eastAsia="仿宋" w:cs="仿宋"/>
          <w:sz w:val="28"/>
          <w:szCs w:val="28"/>
          <w:highlight w:val="none"/>
        </w:rPr>
      </w:pPr>
      <w:r>
        <w:rPr>
          <w:rFonts w:hint="eastAsia" w:ascii="仿宋_GB2312" w:hAnsi="仿宋_GB2312" w:eastAsia="仿宋_GB2312" w:cs="仿宋_GB2312"/>
          <w:sz w:val="28"/>
          <w:szCs w:val="28"/>
          <w:highlight w:val="none"/>
        </w:rPr>
        <w:t>注：</w:t>
      </w:r>
    </w:p>
    <w:p>
      <w:pPr>
        <w:spacing w:line="360" w:lineRule="auto"/>
        <w:ind w:firstLine="560" w:firstLineChars="20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1、本承诺书一式三份。一份由保税区行政审批局存档，一份由保税区城市环境管理局存档，一份由承诺人保存。</w:t>
      </w:r>
    </w:p>
    <w:p>
      <w:pPr>
        <w:spacing w:line="360" w:lineRule="auto"/>
        <w:ind w:firstLine="560" w:firstLineChars="200"/>
        <w:rPr>
          <w:rFonts w:hint="eastAsia" w:ascii="仿宋" w:hAnsi="仿宋" w:eastAsia="仿宋" w:cs="仿宋"/>
          <w:sz w:val="24"/>
          <w:highlight w:val="none"/>
        </w:rPr>
      </w:pPr>
      <w:r>
        <w:rPr>
          <w:rFonts w:hint="eastAsia" w:ascii="仿宋_GB2312" w:hAnsi="仿宋_GB2312" w:eastAsia="仿宋_GB2312" w:cs="仿宋_GB2312"/>
          <w:sz w:val="28"/>
          <w:szCs w:val="28"/>
          <w:highlight w:val="none"/>
        </w:rPr>
        <w:t>2、承诺人在做出承诺前，必须仔细阅读，准确理解承诺书的内容，然后做出承诺，并在承诺书上签字盖章。承诺人一经签字、盖章即被视为做出承诺。</w:t>
      </w:r>
    </w:p>
    <w:sectPr>
      <w:headerReference r:id="rId3" w:type="default"/>
      <w:footerReference r:id="rId5" w:type="default"/>
      <w:head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03358"/>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6670BF"/>
    <w:multiLevelType w:val="singleLevel"/>
    <w:tmpl w:val="426670B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xYWM4ZmUxODliZDdiY2Q5YmMwNjUwN2EyZDViZDAifQ=="/>
  </w:docVars>
  <w:rsids>
    <w:rsidRoot w:val="00172A27"/>
    <w:rsid w:val="00006089"/>
    <w:rsid w:val="000151BE"/>
    <w:rsid w:val="00023A8C"/>
    <w:rsid w:val="0008752A"/>
    <w:rsid w:val="000A7618"/>
    <w:rsid w:val="000B0CE2"/>
    <w:rsid w:val="000D0228"/>
    <w:rsid w:val="000F3F1B"/>
    <w:rsid w:val="00113751"/>
    <w:rsid w:val="00125CCC"/>
    <w:rsid w:val="0014536A"/>
    <w:rsid w:val="00151726"/>
    <w:rsid w:val="00161C20"/>
    <w:rsid w:val="0016752F"/>
    <w:rsid w:val="001814F4"/>
    <w:rsid w:val="001848AD"/>
    <w:rsid w:val="001B2F93"/>
    <w:rsid w:val="001E092B"/>
    <w:rsid w:val="001E14D3"/>
    <w:rsid w:val="001E7EEC"/>
    <w:rsid w:val="0020496E"/>
    <w:rsid w:val="002141C0"/>
    <w:rsid w:val="00220AAB"/>
    <w:rsid w:val="00253442"/>
    <w:rsid w:val="00255461"/>
    <w:rsid w:val="002565A5"/>
    <w:rsid w:val="002C0895"/>
    <w:rsid w:val="002D0DBB"/>
    <w:rsid w:val="002D7397"/>
    <w:rsid w:val="002E2EA9"/>
    <w:rsid w:val="0033500D"/>
    <w:rsid w:val="003419CF"/>
    <w:rsid w:val="00362E2D"/>
    <w:rsid w:val="003720C2"/>
    <w:rsid w:val="003B00A8"/>
    <w:rsid w:val="003C35F8"/>
    <w:rsid w:val="003D1445"/>
    <w:rsid w:val="003D33D3"/>
    <w:rsid w:val="00407EEB"/>
    <w:rsid w:val="00421395"/>
    <w:rsid w:val="004306E2"/>
    <w:rsid w:val="004348CC"/>
    <w:rsid w:val="00440E35"/>
    <w:rsid w:val="00441F19"/>
    <w:rsid w:val="00442E4B"/>
    <w:rsid w:val="004D34DE"/>
    <w:rsid w:val="0050217D"/>
    <w:rsid w:val="00512F9E"/>
    <w:rsid w:val="005317E6"/>
    <w:rsid w:val="00545DAF"/>
    <w:rsid w:val="005620E9"/>
    <w:rsid w:val="005628AC"/>
    <w:rsid w:val="00575A80"/>
    <w:rsid w:val="00580364"/>
    <w:rsid w:val="00582D28"/>
    <w:rsid w:val="005C0DD6"/>
    <w:rsid w:val="006037D8"/>
    <w:rsid w:val="00603D28"/>
    <w:rsid w:val="00615F28"/>
    <w:rsid w:val="00620406"/>
    <w:rsid w:val="006208E8"/>
    <w:rsid w:val="006608C2"/>
    <w:rsid w:val="00662CCC"/>
    <w:rsid w:val="006A5446"/>
    <w:rsid w:val="006B0CA4"/>
    <w:rsid w:val="006C6B05"/>
    <w:rsid w:val="0070725A"/>
    <w:rsid w:val="00723DBC"/>
    <w:rsid w:val="00740911"/>
    <w:rsid w:val="0075026E"/>
    <w:rsid w:val="00760980"/>
    <w:rsid w:val="00762621"/>
    <w:rsid w:val="00774139"/>
    <w:rsid w:val="00775EA8"/>
    <w:rsid w:val="007F0726"/>
    <w:rsid w:val="00801CB7"/>
    <w:rsid w:val="00807782"/>
    <w:rsid w:val="00811B03"/>
    <w:rsid w:val="00827AAC"/>
    <w:rsid w:val="0083720B"/>
    <w:rsid w:val="0085169A"/>
    <w:rsid w:val="00861E55"/>
    <w:rsid w:val="008702FA"/>
    <w:rsid w:val="0087557D"/>
    <w:rsid w:val="00894408"/>
    <w:rsid w:val="008A69AB"/>
    <w:rsid w:val="008D2073"/>
    <w:rsid w:val="008E1228"/>
    <w:rsid w:val="008F3815"/>
    <w:rsid w:val="009179C8"/>
    <w:rsid w:val="0092538B"/>
    <w:rsid w:val="009400B7"/>
    <w:rsid w:val="00952402"/>
    <w:rsid w:val="009644D2"/>
    <w:rsid w:val="00977445"/>
    <w:rsid w:val="009A4387"/>
    <w:rsid w:val="009A7F05"/>
    <w:rsid w:val="009C07C7"/>
    <w:rsid w:val="009E29EF"/>
    <w:rsid w:val="009E39D5"/>
    <w:rsid w:val="00A05132"/>
    <w:rsid w:val="00A429D0"/>
    <w:rsid w:val="00A57EE8"/>
    <w:rsid w:val="00A77CC5"/>
    <w:rsid w:val="00A821F0"/>
    <w:rsid w:val="00A82B67"/>
    <w:rsid w:val="00A9724A"/>
    <w:rsid w:val="00AF4251"/>
    <w:rsid w:val="00B527C6"/>
    <w:rsid w:val="00B640A8"/>
    <w:rsid w:val="00B721E3"/>
    <w:rsid w:val="00C061DE"/>
    <w:rsid w:val="00C123AE"/>
    <w:rsid w:val="00C17D02"/>
    <w:rsid w:val="00C4582B"/>
    <w:rsid w:val="00C466BB"/>
    <w:rsid w:val="00C526E1"/>
    <w:rsid w:val="00C81561"/>
    <w:rsid w:val="00CB0E8F"/>
    <w:rsid w:val="00CB1253"/>
    <w:rsid w:val="00CC5317"/>
    <w:rsid w:val="00CE58E8"/>
    <w:rsid w:val="00CF2C44"/>
    <w:rsid w:val="00D03402"/>
    <w:rsid w:val="00D20CCD"/>
    <w:rsid w:val="00D46138"/>
    <w:rsid w:val="00D55547"/>
    <w:rsid w:val="00D907DE"/>
    <w:rsid w:val="00D96273"/>
    <w:rsid w:val="00DB6566"/>
    <w:rsid w:val="00DC5A3B"/>
    <w:rsid w:val="00E85938"/>
    <w:rsid w:val="00EA029B"/>
    <w:rsid w:val="00EA5C19"/>
    <w:rsid w:val="00EF0BBF"/>
    <w:rsid w:val="00F115F9"/>
    <w:rsid w:val="00F211BF"/>
    <w:rsid w:val="00F55179"/>
    <w:rsid w:val="00F8185F"/>
    <w:rsid w:val="00FA32F8"/>
    <w:rsid w:val="00FC0BA3"/>
    <w:rsid w:val="00FC3172"/>
    <w:rsid w:val="00FC384A"/>
    <w:rsid w:val="00FD2CB3"/>
    <w:rsid w:val="00FD6924"/>
    <w:rsid w:val="00FE7561"/>
    <w:rsid w:val="010F26D5"/>
    <w:rsid w:val="01F34B87"/>
    <w:rsid w:val="030467E9"/>
    <w:rsid w:val="06780877"/>
    <w:rsid w:val="06C2388E"/>
    <w:rsid w:val="06F35450"/>
    <w:rsid w:val="06F9601D"/>
    <w:rsid w:val="08DD1602"/>
    <w:rsid w:val="092D3A84"/>
    <w:rsid w:val="093A6DDD"/>
    <w:rsid w:val="0B0A3CE5"/>
    <w:rsid w:val="0B5C3A5F"/>
    <w:rsid w:val="0EB46E88"/>
    <w:rsid w:val="0FA84087"/>
    <w:rsid w:val="12D224AC"/>
    <w:rsid w:val="133F0968"/>
    <w:rsid w:val="15B85033"/>
    <w:rsid w:val="17053A6B"/>
    <w:rsid w:val="197608B1"/>
    <w:rsid w:val="1D4F0B5F"/>
    <w:rsid w:val="1D7601D8"/>
    <w:rsid w:val="22513FBE"/>
    <w:rsid w:val="226C02DC"/>
    <w:rsid w:val="229255FB"/>
    <w:rsid w:val="270C1493"/>
    <w:rsid w:val="29B61A69"/>
    <w:rsid w:val="2CA67DEB"/>
    <w:rsid w:val="2FBE04F3"/>
    <w:rsid w:val="31F81428"/>
    <w:rsid w:val="35011780"/>
    <w:rsid w:val="35442EC6"/>
    <w:rsid w:val="36221417"/>
    <w:rsid w:val="3ADA34EC"/>
    <w:rsid w:val="3B526FF1"/>
    <w:rsid w:val="3C8363FF"/>
    <w:rsid w:val="3D57261D"/>
    <w:rsid w:val="3E660401"/>
    <w:rsid w:val="3F315D5D"/>
    <w:rsid w:val="3FA305F3"/>
    <w:rsid w:val="47B575A0"/>
    <w:rsid w:val="496B34C2"/>
    <w:rsid w:val="49D379D3"/>
    <w:rsid w:val="4A0E081A"/>
    <w:rsid w:val="4B445671"/>
    <w:rsid w:val="4F263B1C"/>
    <w:rsid w:val="4F71489F"/>
    <w:rsid w:val="4F8F5373"/>
    <w:rsid w:val="51FA02FD"/>
    <w:rsid w:val="52A004AF"/>
    <w:rsid w:val="56B86F45"/>
    <w:rsid w:val="57321540"/>
    <w:rsid w:val="5BBC2DB9"/>
    <w:rsid w:val="5CA07BB1"/>
    <w:rsid w:val="5DB1338F"/>
    <w:rsid w:val="5DD751D8"/>
    <w:rsid w:val="5E453C8D"/>
    <w:rsid w:val="5ED864A3"/>
    <w:rsid w:val="61322050"/>
    <w:rsid w:val="61AC1CA2"/>
    <w:rsid w:val="631A5F61"/>
    <w:rsid w:val="634E26C4"/>
    <w:rsid w:val="66CD7A81"/>
    <w:rsid w:val="67CC594C"/>
    <w:rsid w:val="67F22E82"/>
    <w:rsid w:val="69FE2E41"/>
    <w:rsid w:val="6ADB5854"/>
    <w:rsid w:val="6C4C345B"/>
    <w:rsid w:val="6E754E46"/>
    <w:rsid w:val="6EE4609C"/>
    <w:rsid w:val="6FA36DED"/>
    <w:rsid w:val="70D76045"/>
    <w:rsid w:val="7225631E"/>
    <w:rsid w:val="7314598D"/>
    <w:rsid w:val="73167A32"/>
    <w:rsid w:val="73C60B68"/>
    <w:rsid w:val="781A2B6A"/>
    <w:rsid w:val="7B4B75CE"/>
    <w:rsid w:val="7E9A0D8B"/>
    <w:rsid w:val="7EBB35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0"/>
    <w:pPr>
      <w:jc w:val="left"/>
    </w:pPr>
  </w:style>
  <w:style w:type="paragraph" w:styleId="3">
    <w:name w:val="footer"/>
    <w:basedOn w:val="1"/>
    <w:link w:val="15"/>
    <w:qFormat/>
    <w:uiPriority w:val="99"/>
    <w:pPr>
      <w:tabs>
        <w:tab w:val="center" w:pos="4153"/>
        <w:tab w:val="right" w:pos="8306"/>
      </w:tabs>
      <w:snapToGrid w:val="0"/>
      <w:jc w:val="left"/>
    </w:pPr>
    <w:rPr>
      <w:sz w:val="18"/>
      <w:szCs w:val="18"/>
    </w:rPr>
  </w:style>
  <w:style w:type="paragraph" w:styleId="4">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page number"/>
    <w:basedOn w:val="7"/>
    <w:qFormat/>
    <w:uiPriority w:val="0"/>
  </w:style>
  <w:style w:type="paragraph" w:customStyle="1" w:styleId="10">
    <w:name w:val="报告书表格 Char"/>
    <w:basedOn w:val="1"/>
    <w:qFormat/>
    <w:uiPriority w:val="0"/>
    <w:pPr>
      <w:adjustRightInd w:val="0"/>
      <w:spacing w:line="240" w:lineRule="atLeast"/>
      <w:jc w:val="center"/>
      <w:textAlignment w:val="baseline"/>
    </w:pPr>
    <w:rPr>
      <w:kern w:val="0"/>
      <w:sz w:val="24"/>
    </w:rPr>
  </w:style>
  <w:style w:type="paragraph" w:customStyle="1" w:styleId="11">
    <w:name w:val="中文报告书样式"/>
    <w:basedOn w:val="1"/>
    <w:qFormat/>
    <w:uiPriority w:val="0"/>
    <w:pPr>
      <w:adjustRightInd w:val="0"/>
      <w:spacing w:line="420" w:lineRule="atLeast"/>
      <w:textAlignment w:val="baseline"/>
    </w:pPr>
    <w:rPr>
      <w:kern w:val="24"/>
      <w:sz w:val="24"/>
    </w:rPr>
  </w:style>
  <w:style w:type="paragraph" w:customStyle="1" w:styleId="12">
    <w:name w:val="环评正文"/>
    <w:basedOn w:val="1"/>
    <w:qFormat/>
    <w:locked/>
    <w:uiPriority w:val="0"/>
    <w:pPr>
      <w:spacing w:line="360" w:lineRule="auto"/>
      <w:ind w:firstLine="200" w:firstLineChars="200"/>
    </w:pPr>
    <w:rPr>
      <w:sz w:val="24"/>
    </w:rPr>
  </w:style>
  <w:style w:type="paragraph" w:styleId="13">
    <w:name w:val="List Paragraph"/>
    <w:basedOn w:val="1"/>
    <w:qFormat/>
    <w:uiPriority w:val="34"/>
    <w:pPr>
      <w:ind w:firstLine="420" w:firstLineChars="200"/>
    </w:pPr>
    <w:rPr>
      <w:rFonts w:ascii="Calibri" w:hAnsi="Calibri"/>
      <w:szCs w:val="22"/>
    </w:rPr>
  </w:style>
  <w:style w:type="character" w:customStyle="1" w:styleId="14">
    <w:name w:val="页眉 Char"/>
    <w:basedOn w:val="7"/>
    <w:link w:val="4"/>
    <w:qFormat/>
    <w:uiPriority w:val="0"/>
    <w:rPr>
      <w:rFonts w:asciiTheme="minorHAnsi" w:hAnsiTheme="minorHAnsi" w:eastAsiaTheme="minorEastAsia" w:cstheme="minorBidi"/>
      <w:kern w:val="2"/>
      <w:sz w:val="18"/>
      <w:szCs w:val="18"/>
    </w:rPr>
  </w:style>
  <w:style w:type="character" w:customStyle="1" w:styleId="15">
    <w:name w:val="页脚 Char"/>
    <w:basedOn w:val="7"/>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2998</Words>
  <Characters>3201</Characters>
  <Lines>3</Lines>
  <Paragraphs>6</Paragraphs>
  <TotalTime>0</TotalTime>
  <ScaleCrop>false</ScaleCrop>
  <LinksUpToDate>false</LinksUpToDate>
  <CharactersWithSpaces>3229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win10</cp:lastModifiedBy>
  <dcterms:modified xsi:type="dcterms:W3CDTF">2023-03-29T02:28:41Z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7DA796545C3F49FFBE6C015B1E4C78FC</vt:lpwstr>
  </property>
</Properties>
</file>