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jc w:val="center"/>
        <w:textAlignment w:val="auto"/>
        <w:rPr>
          <w:rStyle w:val="7"/>
          <w:rFonts w:hint="eastAsia" w:ascii="方正小标宋简体" w:hAnsi="方正小标宋简体" w:eastAsia="方正小标宋简体" w:cs="方正小标宋简体"/>
          <w:b w:val="0"/>
          <w:bCs w:val="0"/>
          <w:color w:val="000000"/>
          <w:sz w:val="44"/>
          <w:szCs w:val="4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jc w:val="center"/>
        <w:textAlignment w:val="auto"/>
        <w:rPr>
          <w:rStyle w:val="7"/>
          <w:rFonts w:hint="eastAsia" w:ascii="方正小标宋简体" w:hAnsi="方正小标宋简体" w:eastAsia="方正小标宋简体" w:cs="方正小标宋简体"/>
          <w:b w:val="0"/>
          <w:bCs w:val="0"/>
          <w:color w:val="000000"/>
          <w:sz w:val="44"/>
          <w:szCs w:val="44"/>
          <w:lang w:val="en-US" w:eastAsia="zh-CN"/>
        </w:rPr>
      </w:pPr>
      <w:r>
        <w:rPr>
          <w:rStyle w:val="7"/>
          <w:rFonts w:hint="eastAsia" w:ascii="方正小标宋简体" w:hAnsi="方正小标宋简体" w:eastAsia="方正小标宋简体" w:cs="方正小标宋简体"/>
          <w:b w:val="0"/>
          <w:bCs w:val="0"/>
          <w:color w:val="000000"/>
          <w:sz w:val="44"/>
          <w:szCs w:val="44"/>
          <w:lang w:val="en-US" w:eastAsia="zh-CN"/>
        </w:rPr>
        <w:t>天津港保税区市场监督管理局关于不合格食品风险控制情况的通告</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jc w:val="center"/>
        <w:textAlignment w:val="auto"/>
        <w:rPr>
          <w:rStyle w:val="7"/>
          <w:rFonts w:hint="eastAsia" w:ascii="方正小标宋简体" w:hAnsi="方正小标宋简体" w:eastAsia="方正小标宋简体" w:cs="方正小标宋简体"/>
          <w:b w:val="0"/>
          <w:bCs w:val="0"/>
          <w:color w:val="000000"/>
          <w:sz w:val="44"/>
          <w:szCs w:val="44"/>
          <w:lang w:val="en-US" w:eastAsia="zh-CN"/>
        </w:rPr>
      </w:pPr>
    </w:p>
    <w:p>
      <w:pPr>
        <w:pStyle w:val="4"/>
        <w:spacing w:before="0" w:beforeAutospacing="0" w:after="0" w:afterAutospacing="0" w:line="420" w:lineRule="atLeast"/>
        <w:ind w:firstLine="630"/>
        <w:jc w:val="both"/>
        <w:rPr>
          <w:rFonts w:hint="eastAsia" w:ascii="仿宋_GB2312" w:hAnsi="微软雅黑" w:eastAsia="仿宋_GB2312"/>
          <w:color w:val="000000"/>
          <w:sz w:val="32"/>
          <w:szCs w:val="32"/>
        </w:rPr>
      </w:pPr>
      <w:bookmarkStart w:id="0" w:name="_GoBack"/>
      <w:r>
        <w:rPr>
          <w:rFonts w:hint="eastAsia" w:ascii="仿宋_GB2312" w:hAnsi="微软雅黑" w:eastAsia="仿宋_GB2312"/>
          <w:color w:val="000000"/>
          <w:sz w:val="32"/>
          <w:szCs w:val="32"/>
        </w:rPr>
        <w:t>2022年5月9日，天津市食品安全检测技术研究院受天津市市场监督管理委员会委托对天津惠惠餐饮管理有限公司进行监督抽检，并于2022年6月2日出具了检验报告（№:SJJD-00836-2022）。现将不合格食品风险控制情况通告如下：</w:t>
      </w:r>
    </w:p>
    <w:p>
      <w:pPr>
        <w:pStyle w:val="4"/>
        <w:spacing w:before="0" w:beforeAutospacing="0" w:after="0" w:afterAutospacing="0" w:line="420" w:lineRule="atLeast"/>
        <w:ind w:firstLine="630"/>
        <w:jc w:val="both"/>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一）抽检基本情况。2022年5月9日，天津市食品安全检测技术研究院受天津市市场监督管理委员会委托对天津惠惠餐饮管理有限公司的小碗进行监督抽检，检验结论为：“经抽样检验，阴离子合成洗涤剂（以十二烷基苯磺酸钠计）项目不符合 GB14934-2016《食品安全国家标准消毒餐(饮)具》要求，检验结论为不合格”</w:t>
      </w:r>
    </w:p>
    <w:p>
      <w:pPr>
        <w:pStyle w:val="4"/>
        <w:spacing w:before="0" w:beforeAutospacing="0" w:after="0" w:afterAutospacing="0" w:line="420" w:lineRule="atLeast"/>
        <w:ind w:firstLine="630"/>
        <w:jc w:val="both"/>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（二）调查情况。天津港保税区市场监督管理局执法人员于2022年6月2</w:t>
      </w:r>
      <w:r>
        <w:rPr>
          <w:rFonts w:hint="eastAsia" w:ascii="仿宋_GB2312" w:hAnsi="微软雅黑" w:eastAsia="仿宋_GB2312"/>
          <w:color w:val="000000"/>
          <w:sz w:val="32"/>
          <w:szCs w:val="32"/>
          <w:lang w:val="en-US" w:eastAsia="zh-CN"/>
        </w:rPr>
        <w:t>4</w:t>
      </w:r>
      <w:r>
        <w:rPr>
          <w:rFonts w:hint="eastAsia" w:ascii="仿宋_GB2312" w:hAnsi="微软雅黑" w:eastAsia="仿宋_GB2312"/>
          <w:color w:val="000000"/>
          <w:sz w:val="32"/>
          <w:szCs w:val="32"/>
        </w:rPr>
        <w:t>日对当事人经营场所进行了现场检查，未发现当事人经营场所内存在继续使用2022年5月9日抽检的该批次小碗情况。</w:t>
      </w:r>
    </w:p>
    <w:p>
      <w:pPr>
        <w:pStyle w:val="4"/>
        <w:spacing w:before="0" w:beforeAutospacing="0" w:after="0" w:afterAutospacing="0" w:line="420" w:lineRule="atLeast"/>
        <w:ind w:firstLine="630"/>
        <w:jc w:val="both"/>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三）整改情况。一是加强员工的食品安全教育，确保每次使用后的餐（饮）具由专人第一时间进行彻底清洗，并增加清洗次数；二是严格落实操作规程，提高消毒柜温度，增加消毒柜的使用时长；三是严格按照一清二洗三冲四消毒五保洁的规程，避免清洗消毒后的餐具二次污染；四是消毒后的餐（饮）具及时放入密闭的保洁设施内。</w:t>
      </w:r>
    </w:p>
    <w:p>
      <w:pPr>
        <w:pStyle w:val="4"/>
        <w:spacing w:before="0" w:beforeAutospacing="0" w:after="0" w:afterAutospacing="0" w:line="420" w:lineRule="atLeast"/>
        <w:ind w:firstLine="630"/>
        <w:jc w:val="both"/>
        <w:rPr>
          <w:rFonts w:hint="eastAsia" w:ascii="仿宋_GB2312" w:hAnsi="微软雅黑" w:eastAsia="仿宋_GB2312"/>
          <w:color w:val="000000"/>
          <w:sz w:val="32"/>
          <w:szCs w:val="32"/>
        </w:rPr>
      </w:pPr>
    </w:p>
    <w:p>
      <w:pPr>
        <w:pStyle w:val="4"/>
        <w:spacing w:before="0" w:beforeAutospacing="0" w:after="0" w:afterAutospacing="0" w:line="420" w:lineRule="atLeast"/>
        <w:ind w:firstLine="630"/>
        <w:jc w:val="righ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天津港保税区市场监督管理局</w:t>
      </w:r>
    </w:p>
    <w:p>
      <w:pPr>
        <w:pStyle w:val="4"/>
        <w:spacing w:before="0" w:beforeAutospacing="0" w:after="0" w:afterAutospacing="0" w:line="420" w:lineRule="atLeast"/>
        <w:ind w:firstLine="630"/>
        <w:jc w:val="righ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2022年7月</w:t>
      </w:r>
      <w:r>
        <w:rPr>
          <w:rFonts w:hint="eastAsia" w:ascii="仿宋_GB2312" w:hAnsi="微软雅黑" w:eastAsia="仿宋_GB2312"/>
          <w:color w:val="000000"/>
          <w:sz w:val="32"/>
          <w:szCs w:val="32"/>
          <w:lang w:val="en-US" w:eastAsia="zh-CN"/>
        </w:rPr>
        <w:t>8</w:t>
      </w:r>
      <w:r>
        <w:rPr>
          <w:rFonts w:hint="eastAsia" w:ascii="仿宋_GB2312" w:hAnsi="微软雅黑" w:eastAsia="仿宋_GB2312"/>
          <w:color w:val="000000"/>
          <w:sz w:val="32"/>
          <w:szCs w:val="32"/>
        </w:rPr>
        <w:t>日</w:t>
      </w:r>
    </w:p>
    <w:p>
      <w:pPr>
        <w:pStyle w:val="4"/>
        <w:spacing w:before="0" w:beforeAutospacing="0" w:after="0" w:afterAutospacing="0" w:line="420" w:lineRule="atLeast"/>
        <w:ind w:firstLine="630"/>
        <w:jc w:val="both"/>
        <w:rPr>
          <w:rFonts w:hint="eastAsia" w:ascii="仿宋_GB2312" w:hAnsi="微软雅黑" w:eastAsia="仿宋_GB2312"/>
          <w:color w:val="000000"/>
          <w:sz w:val="32"/>
          <w:szCs w:val="32"/>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IxYjJkOTdiNzkyZDI1OWEzMTYxNzc5MDNkMzk3OGQifQ=="/>
  </w:docVars>
  <w:rsids>
    <w:rsidRoot w:val="0027752A"/>
    <w:rsid w:val="00056F4E"/>
    <w:rsid w:val="00243661"/>
    <w:rsid w:val="00250A82"/>
    <w:rsid w:val="0027752A"/>
    <w:rsid w:val="003862E3"/>
    <w:rsid w:val="00444DC5"/>
    <w:rsid w:val="00503521"/>
    <w:rsid w:val="00532881"/>
    <w:rsid w:val="00555284"/>
    <w:rsid w:val="006A15EC"/>
    <w:rsid w:val="00781948"/>
    <w:rsid w:val="007A2D41"/>
    <w:rsid w:val="009046D4"/>
    <w:rsid w:val="00B03D86"/>
    <w:rsid w:val="00BA28DE"/>
    <w:rsid w:val="00E449E4"/>
    <w:rsid w:val="00E70C79"/>
    <w:rsid w:val="00E90FDE"/>
    <w:rsid w:val="090E308D"/>
    <w:rsid w:val="226549F5"/>
    <w:rsid w:val="42371580"/>
    <w:rsid w:val="53F02D0B"/>
    <w:rsid w:val="541924A8"/>
    <w:rsid w:val="57764648"/>
    <w:rsid w:val="6CE16690"/>
    <w:rsid w:val="73C84F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uiPriority w:val="99"/>
    <w:rPr>
      <w:kern w:val="2"/>
      <w:sz w:val="18"/>
      <w:szCs w:val="18"/>
    </w:rPr>
  </w:style>
  <w:style w:type="character" w:customStyle="1" w:styleId="9">
    <w:name w:val="页脚 Char"/>
    <w:basedOn w:val="6"/>
    <w:link w:val="2"/>
    <w:semiHidden/>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Pages>
  <Words>509</Words>
  <Characters>554</Characters>
  <Lines>4</Lines>
  <Paragraphs>1</Paragraphs>
  <TotalTime>2</TotalTime>
  <ScaleCrop>false</ScaleCrop>
  <LinksUpToDate>false</LinksUpToDate>
  <CharactersWithSpaces>555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2021-09-17T05:16:00Z</dcterms:created>
  <dc:creator>qwerty</dc:creator>
  <cp:lastModifiedBy>rubi luo</cp:lastModifiedBy>
  <dcterms:modified xsi:type="dcterms:W3CDTF">2022-07-08T02:01:33Z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6A544978B3444036BD70591D313DFD30</vt:lpwstr>
  </property>
</Properties>
</file>