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2F6" w:rsidRPr="00C3291E" w:rsidRDefault="00E726CF" w:rsidP="00E726CF">
      <w:pPr>
        <w:spacing w:line="560" w:lineRule="exact"/>
        <w:jc w:val="left"/>
        <w:rPr>
          <w:rFonts w:ascii="黑体" w:eastAsia="黑体" w:hAnsi="黑体" w:cs="黑体"/>
          <w:sz w:val="32"/>
          <w:szCs w:val="32"/>
        </w:rPr>
      </w:pPr>
      <w:r w:rsidRPr="00C3291E">
        <w:rPr>
          <w:rFonts w:ascii="黑体" w:eastAsia="黑体" w:hAnsi="黑体" w:cs="黑体" w:hint="eastAsia"/>
          <w:sz w:val="32"/>
          <w:szCs w:val="32"/>
        </w:rPr>
        <w:t>附件：</w:t>
      </w:r>
    </w:p>
    <w:p w:rsidR="00E726CF" w:rsidRPr="00E726CF" w:rsidRDefault="00E726CF" w:rsidP="00E726CF">
      <w:pPr>
        <w:spacing w:line="560" w:lineRule="exact"/>
        <w:jc w:val="left"/>
        <w:rPr>
          <w:rFonts w:ascii="方正小标宋简体" w:eastAsia="方正小标宋简体" w:hAnsi="黑体" w:cs="黑体"/>
          <w:sz w:val="32"/>
          <w:szCs w:val="32"/>
        </w:rPr>
      </w:pPr>
    </w:p>
    <w:p w:rsidR="00E572F6" w:rsidRPr="00772ED1" w:rsidRDefault="00502E9C" w:rsidP="00E572F6">
      <w:pPr>
        <w:spacing w:line="560" w:lineRule="exact"/>
        <w:jc w:val="center"/>
        <w:rPr>
          <w:rFonts w:ascii="方正小标宋简体" w:eastAsia="方正小标宋简体" w:hAnsi="黑体" w:cs="黑体"/>
          <w:color w:val="000000" w:themeColor="text1"/>
          <w:sz w:val="44"/>
          <w:szCs w:val="44"/>
        </w:rPr>
      </w:pPr>
      <w:r w:rsidRPr="00772ED1">
        <w:rPr>
          <w:rFonts w:ascii="方正小标宋简体" w:eastAsia="方正小标宋简体" w:hAnsi="黑体" w:cs="黑体" w:hint="eastAsia"/>
          <w:color w:val="000000" w:themeColor="text1"/>
          <w:sz w:val="44"/>
          <w:szCs w:val="44"/>
        </w:rPr>
        <w:t>天津港保税区</w:t>
      </w:r>
      <w:r w:rsidR="009E0173" w:rsidRPr="009E0173">
        <w:rPr>
          <w:rFonts w:ascii="方正小标宋简体" w:eastAsia="方正小标宋简体" w:hAnsi="黑体" w:cs="黑体" w:hint="eastAsia"/>
          <w:color w:val="000000" w:themeColor="text1"/>
          <w:sz w:val="44"/>
          <w:szCs w:val="44"/>
        </w:rPr>
        <w:t>天保青年公寓航空路</w:t>
      </w:r>
      <w:r w:rsidR="00E572F6" w:rsidRPr="00772ED1">
        <w:rPr>
          <w:rFonts w:ascii="方正小标宋简体" w:eastAsia="方正小标宋简体" w:hAnsi="黑体" w:cs="黑体" w:hint="eastAsia"/>
          <w:color w:val="000000" w:themeColor="text1"/>
          <w:sz w:val="44"/>
          <w:szCs w:val="44"/>
        </w:rPr>
        <w:t>底商</w:t>
      </w:r>
    </w:p>
    <w:p w:rsidR="00E572F6" w:rsidRPr="00772ED1" w:rsidRDefault="00E572F6" w:rsidP="00E572F6">
      <w:pPr>
        <w:spacing w:line="560" w:lineRule="exact"/>
        <w:jc w:val="center"/>
        <w:rPr>
          <w:rFonts w:ascii="方正小标宋简体" w:eastAsia="方正小标宋简体" w:hAnsi="黑体" w:cs="黑体"/>
          <w:color w:val="000000" w:themeColor="text1"/>
          <w:sz w:val="44"/>
          <w:szCs w:val="44"/>
        </w:rPr>
      </w:pPr>
      <w:r w:rsidRPr="00772ED1">
        <w:rPr>
          <w:rFonts w:ascii="方正小标宋简体" w:eastAsia="方正小标宋简体" w:hAnsi="黑体" w:cs="黑体" w:hint="eastAsia"/>
          <w:color w:val="000000" w:themeColor="text1"/>
          <w:sz w:val="44"/>
          <w:szCs w:val="44"/>
        </w:rPr>
        <w:t>户外广告牌匾设施许可告知承诺书</w:t>
      </w:r>
    </w:p>
    <w:p w:rsidR="00E572F6" w:rsidRPr="00DD7859" w:rsidRDefault="00E572F6" w:rsidP="00E572F6">
      <w:pPr>
        <w:spacing w:line="360" w:lineRule="auto"/>
        <w:ind w:firstLineChars="196" w:firstLine="630"/>
        <w:rPr>
          <w:rFonts w:ascii="黑体" w:eastAsia="黑体" w:hAnsi="黑体" w:cs="仿宋"/>
          <w:b/>
          <w:bCs/>
          <w:sz w:val="32"/>
          <w:szCs w:val="32"/>
        </w:rPr>
      </w:pPr>
    </w:p>
    <w:p w:rsidR="00E572F6" w:rsidRPr="00C3291E" w:rsidRDefault="00E572F6" w:rsidP="00E572F6">
      <w:pPr>
        <w:spacing w:line="360" w:lineRule="auto"/>
        <w:ind w:firstLineChars="196" w:firstLine="630"/>
        <w:rPr>
          <w:rFonts w:ascii="黑体" w:eastAsia="黑体" w:hAnsi="黑体" w:cs="仿宋"/>
          <w:b/>
          <w:bCs/>
          <w:sz w:val="32"/>
          <w:szCs w:val="32"/>
        </w:rPr>
      </w:pPr>
      <w:r w:rsidRPr="00C3291E">
        <w:rPr>
          <w:rFonts w:ascii="黑体" w:eastAsia="黑体" w:hAnsi="黑体" w:cs="仿宋" w:hint="eastAsia"/>
          <w:b/>
          <w:bCs/>
          <w:sz w:val="32"/>
          <w:szCs w:val="32"/>
        </w:rPr>
        <w:t>一、基本情况</w:t>
      </w:r>
    </w:p>
    <w:tbl>
      <w:tblPr>
        <w:tblW w:w="9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34"/>
        <w:gridCol w:w="2835"/>
        <w:gridCol w:w="1653"/>
        <w:gridCol w:w="3220"/>
      </w:tblGrid>
      <w:tr w:rsidR="00E572F6" w:rsidRPr="00C3291E" w:rsidTr="00C3291E">
        <w:trPr>
          <w:trHeight w:val="509"/>
          <w:jc w:val="center"/>
        </w:trPr>
        <w:tc>
          <w:tcPr>
            <w:tcW w:w="1634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int="eastAsia"/>
                <w:bCs/>
                <w:sz w:val="32"/>
                <w:szCs w:val="32"/>
              </w:rPr>
              <w:t>设置单位</w:t>
            </w:r>
          </w:p>
        </w:tc>
        <w:tc>
          <w:tcPr>
            <w:tcW w:w="7708" w:type="dxa"/>
            <w:gridSpan w:val="3"/>
            <w:noWrap/>
            <w:vAlign w:val="center"/>
          </w:tcPr>
          <w:p w:rsidR="00E572F6" w:rsidRPr="00C3291E" w:rsidRDefault="00E572F6" w:rsidP="00FF3A0F">
            <w:pPr>
              <w:pStyle w:val="Char1"/>
              <w:adjustRightInd/>
              <w:spacing w:line="240" w:lineRule="auto"/>
              <w:jc w:val="both"/>
              <w:textAlignment w:val="auto"/>
              <w:rPr>
                <w:rFonts w:ascii="仿宋_GB2312" w:eastAsia="仿宋_GB2312" w:hAnsi="宋体"/>
                <w:bCs/>
                <w:sz w:val="32"/>
                <w:szCs w:val="32"/>
                <w:highlight w:val="yellow"/>
              </w:rPr>
            </w:pPr>
          </w:p>
        </w:tc>
      </w:tr>
      <w:tr w:rsidR="00E572F6" w:rsidRPr="00C3291E" w:rsidTr="00C3291E">
        <w:trPr>
          <w:trHeight w:val="560"/>
          <w:jc w:val="center"/>
        </w:trPr>
        <w:tc>
          <w:tcPr>
            <w:tcW w:w="1634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int="eastAsia"/>
                <w:bCs/>
                <w:sz w:val="32"/>
                <w:szCs w:val="32"/>
              </w:rPr>
              <w:t>设置地点</w:t>
            </w:r>
          </w:p>
        </w:tc>
        <w:tc>
          <w:tcPr>
            <w:tcW w:w="7708" w:type="dxa"/>
            <w:gridSpan w:val="3"/>
            <w:noWrap/>
            <w:vAlign w:val="center"/>
          </w:tcPr>
          <w:p w:rsidR="00E572F6" w:rsidRPr="00C3291E" w:rsidRDefault="00E572F6" w:rsidP="00FF3A0F">
            <w:pPr>
              <w:pStyle w:val="Char1"/>
              <w:adjustRightInd/>
              <w:spacing w:line="240" w:lineRule="auto"/>
              <w:jc w:val="both"/>
              <w:textAlignment w:val="auto"/>
              <w:rPr>
                <w:rFonts w:ascii="仿宋_GB2312" w:eastAsia="仿宋_GB2312" w:hAnsi="宋体"/>
                <w:bCs/>
                <w:sz w:val="32"/>
                <w:szCs w:val="32"/>
                <w:highlight w:val="yellow"/>
              </w:rPr>
            </w:pPr>
          </w:p>
        </w:tc>
      </w:tr>
      <w:tr w:rsidR="00E572F6" w:rsidRPr="00C3291E" w:rsidTr="00C3291E">
        <w:trPr>
          <w:trHeight w:val="560"/>
          <w:jc w:val="center"/>
        </w:trPr>
        <w:tc>
          <w:tcPr>
            <w:tcW w:w="1634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int="eastAsia"/>
                <w:bCs/>
                <w:sz w:val="32"/>
                <w:szCs w:val="32"/>
              </w:rPr>
              <w:t>牌匾性质</w:t>
            </w:r>
          </w:p>
        </w:tc>
        <w:tc>
          <w:tcPr>
            <w:tcW w:w="7708" w:type="dxa"/>
            <w:gridSpan w:val="3"/>
            <w:noWrap/>
            <w:vAlign w:val="center"/>
          </w:tcPr>
          <w:p w:rsidR="00E572F6" w:rsidRPr="00C3291E" w:rsidRDefault="00E572F6" w:rsidP="00FF3A0F">
            <w:pPr>
              <w:pStyle w:val="Char1"/>
              <w:adjustRightInd/>
              <w:spacing w:line="240" w:lineRule="auto"/>
              <w:textAlignment w:val="auto"/>
              <w:rPr>
                <w:rFonts w:ascii="仿宋_GB2312" w:eastAsia="仿宋_GB2312" w:hAnsi="宋体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Ansi="宋体" w:hint="eastAsia"/>
                <w:bCs/>
                <w:sz w:val="32"/>
                <w:szCs w:val="32"/>
              </w:rPr>
              <w:sym w:font="Wingdings 2" w:char="F02A"/>
            </w:r>
            <w:r w:rsidRPr="00C3291E">
              <w:rPr>
                <w:rFonts w:ascii="仿宋_GB2312" w:eastAsia="仿宋_GB2312" w:hAnsi="宋体" w:hint="eastAsia"/>
                <w:bCs/>
                <w:sz w:val="32"/>
                <w:szCs w:val="32"/>
              </w:rPr>
              <w:t xml:space="preserve"> 经营性       </w:t>
            </w:r>
            <w:r w:rsidRPr="00C3291E">
              <w:rPr>
                <w:rFonts w:ascii="仿宋_GB2312" w:eastAsia="仿宋_GB2312" w:hAnsi="宋体" w:hint="eastAsia"/>
                <w:bCs/>
                <w:sz w:val="32"/>
                <w:szCs w:val="32"/>
              </w:rPr>
              <w:sym w:font="Wingdings 2" w:char="F02A"/>
            </w:r>
            <w:r w:rsidRPr="00C3291E">
              <w:rPr>
                <w:rFonts w:ascii="仿宋_GB2312" w:eastAsia="仿宋_GB2312" w:hAnsi="宋体" w:hint="eastAsia"/>
                <w:bCs/>
                <w:sz w:val="32"/>
                <w:szCs w:val="32"/>
              </w:rPr>
              <w:t xml:space="preserve"> 公益性</w:t>
            </w:r>
          </w:p>
        </w:tc>
      </w:tr>
      <w:tr w:rsidR="00E572F6" w:rsidRPr="00C3291E" w:rsidTr="00C3291E">
        <w:trPr>
          <w:trHeight w:val="560"/>
          <w:jc w:val="center"/>
        </w:trPr>
        <w:tc>
          <w:tcPr>
            <w:tcW w:w="1634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Ansi="宋体" w:hint="eastAsia"/>
                <w:bCs/>
                <w:sz w:val="32"/>
                <w:szCs w:val="32"/>
              </w:rPr>
              <w:t>设置规格</w:t>
            </w:r>
          </w:p>
        </w:tc>
        <w:tc>
          <w:tcPr>
            <w:tcW w:w="7708" w:type="dxa"/>
            <w:gridSpan w:val="3"/>
            <w:noWrap/>
            <w:vAlign w:val="center"/>
          </w:tcPr>
          <w:p w:rsidR="00E572F6" w:rsidRPr="00C3291E" w:rsidRDefault="00E572F6" w:rsidP="00FF3A0F">
            <w:pPr>
              <w:pStyle w:val="Char1"/>
              <w:adjustRightInd/>
              <w:spacing w:line="240" w:lineRule="auto"/>
              <w:jc w:val="both"/>
              <w:textAlignment w:val="auto"/>
              <w:rPr>
                <w:rFonts w:ascii="仿宋_GB2312" w:eastAsia="仿宋_GB2312" w:hAnsi="宋体"/>
                <w:bCs/>
                <w:sz w:val="32"/>
                <w:szCs w:val="32"/>
                <w:highlight w:val="yellow"/>
              </w:rPr>
            </w:pPr>
          </w:p>
        </w:tc>
      </w:tr>
      <w:tr w:rsidR="00E572F6" w:rsidRPr="00C3291E" w:rsidTr="00C3291E">
        <w:trPr>
          <w:trHeight w:val="552"/>
          <w:jc w:val="center"/>
        </w:trPr>
        <w:tc>
          <w:tcPr>
            <w:tcW w:w="1634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int="eastAsia"/>
                <w:bCs/>
                <w:sz w:val="32"/>
                <w:szCs w:val="32"/>
              </w:rPr>
              <w:t>材质结构</w:t>
            </w:r>
          </w:p>
        </w:tc>
        <w:tc>
          <w:tcPr>
            <w:tcW w:w="2835" w:type="dxa"/>
            <w:noWrap/>
            <w:vAlign w:val="center"/>
          </w:tcPr>
          <w:p w:rsidR="00E572F6" w:rsidRPr="00C3291E" w:rsidRDefault="00E572F6" w:rsidP="00FF3A0F">
            <w:pPr>
              <w:pStyle w:val="Char1"/>
              <w:adjustRightInd/>
              <w:spacing w:line="240" w:lineRule="auto"/>
              <w:textAlignment w:val="auto"/>
              <w:rPr>
                <w:rFonts w:ascii="仿宋_GB2312" w:eastAsia="仿宋_GB2312" w:hAnsi="宋体"/>
                <w:bCs/>
                <w:sz w:val="32"/>
                <w:szCs w:val="32"/>
              </w:rPr>
            </w:pPr>
          </w:p>
        </w:tc>
        <w:tc>
          <w:tcPr>
            <w:tcW w:w="1653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Ansi="宋体" w:hint="eastAsia"/>
                <w:bCs/>
                <w:sz w:val="32"/>
                <w:szCs w:val="32"/>
              </w:rPr>
              <w:t>设置数量</w:t>
            </w:r>
          </w:p>
        </w:tc>
        <w:tc>
          <w:tcPr>
            <w:tcW w:w="3220" w:type="dxa"/>
            <w:noWrap/>
            <w:vAlign w:val="center"/>
          </w:tcPr>
          <w:p w:rsidR="00E572F6" w:rsidRPr="00C3291E" w:rsidRDefault="00E572F6" w:rsidP="00FF3A0F">
            <w:pPr>
              <w:pStyle w:val="Char1"/>
              <w:adjustRightInd/>
              <w:spacing w:line="240" w:lineRule="auto"/>
              <w:textAlignment w:val="auto"/>
              <w:rPr>
                <w:rFonts w:ascii="仿宋_GB2312" w:eastAsia="仿宋_GB2312" w:hAnsi="宋体"/>
                <w:bCs/>
                <w:sz w:val="32"/>
                <w:szCs w:val="32"/>
              </w:rPr>
            </w:pPr>
          </w:p>
        </w:tc>
      </w:tr>
      <w:tr w:rsidR="00E572F6" w:rsidRPr="00C3291E" w:rsidTr="00C3291E">
        <w:trPr>
          <w:trHeight w:val="569"/>
          <w:jc w:val="center"/>
        </w:trPr>
        <w:tc>
          <w:tcPr>
            <w:tcW w:w="1634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int="eastAsia"/>
                <w:bCs/>
                <w:sz w:val="32"/>
                <w:szCs w:val="32"/>
              </w:rPr>
              <w:t>光源形式</w:t>
            </w:r>
          </w:p>
        </w:tc>
        <w:tc>
          <w:tcPr>
            <w:tcW w:w="2835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 w:hAnsi="宋体"/>
                <w:bCs/>
                <w:sz w:val="32"/>
                <w:szCs w:val="32"/>
              </w:rPr>
            </w:pPr>
          </w:p>
        </w:tc>
        <w:tc>
          <w:tcPr>
            <w:tcW w:w="1653" w:type="dxa"/>
            <w:noWrap/>
            <w:vAlign w:val="center"/>
          </w:tcPr>
          <w:p w:rsidR="00E572F6" w:rsidRPr="00C3291E" w:rsidRDefault="00E572F6" w:rsidP="00FF3A0F">
            <w:pPr>
              <w:pStyle w:val="a7"/>
              <w:adjustRightInd/>
              <w:spacing w:line="240" w:lineRule="auto"/>
              <w:jc w:val="center"/>
              <w:textAlignment w:val="auto"/>
              <w:rPr>
                <w:rFonts w:ascii="仿宋_GB2312" w:eastAsia="仿宋_GB2312" w:hAnsi="宋体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Ansi="宋体" w:hint="eastAsia"/>
                <w:bCs/>
                <w:sz w:val="32"/>
                <w:szCs w:val="32"/>
              </w:rPr>
              <w:t>设置规格</w:t>
            </w:r>
          </w:p>
        </w:tc>
        <w:tc>
          <w:tcPr>
            <w:tcW w:w="3220" w:type="dxa"/>
            <w:noWrap/>
            <w:vAlign w:val="center"/>
          </w:tcPr>
          <w:p w:rsidR="00E572F6" w:rsidRPr="00C3291E" w:rsidRDefault="00E572F6" w:rsidP="00FF3A0F">
            <w:pPr>
              <w:pStyle w:val="Char1"/>
              <w:adjustRightInd/>
              <w:spacing w:line="240" w:lineRule="auto"/>
              <w:textAlignment w:val="auto"/>
              <w:rPr>
                <w:rFonts w:ascii="仿宋_GB2312" w:eastAsia="仿宋_GB2312" w:hAnsi="宋体"/>
                <w:bCs/>
                <w:sz w:val="32"/>
                <w:szCs w:val="32"/>
              </w:rPr>
            </w:pPr>
          </w:p>
        </w:tc>
      </w:tr>
      <w:tr w:rsidR="00E572F6" w:rsidRPr="00C3291E" w:rsidTr="00C3291E">
        <w:trPr>
          <w:trHeight w:val="548"/>
          <w:jc w:val="center"/>
        </w:trPr>
        <w:tc>
          <w:tcPr>
            <w:tcW w:w="1634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int="eastAsia"/>
                <w:bCs/>
                <w:sz w:val="32"/>
                <w:szCs w:val="32"/>
              </w:rPr>
              <w:t>牌匾内容</w:t>
            </w:r>
          </w:p>
        </w:tc>
        <w:tc>
          <w:tcPr>
            <w:tcW w:w="7708" w:type="dxa"/>
            <w:gridSpan w:val="3"/>
            <w:noWrap/>
            <w:vAlign w:val="center"/>
          </w:tcPr>
          <w:p w:rsidR="00E572F6" w:rsidRPr="00C3291E" w:rsidRDefault="00E572F6" w:rsidP="00FF3A0F">
            <w:pPr>
              <w:pStyle w:val="Char1"/>
              <w:adjustRightInd/>
              <w:spacing w:line="240" w:lineRule="auto"/>
              <w:textAlignment w:val="auto"/>
              <w:rPr>
                <w:rFonts w:ascii="仿宋_GB2312" w:eastAsia="仿宋_GB2312" w:hAnsi="宋体"/>
                <w:bCs/>
                <w:sz w:val="32"/>
                <w:szCs w:val="32"/>
              </w:rPr>
            </w:pPr>
          </w:p>
        </w:tc>
      </w:tr>
      <w:tr w:rsidR="00E572F6" w:rsidRPr="00C3291E" w:rsidTr="00C3291E">
        <w:trPr>
          <w:trHeight w:val="548"/>
          <w:jc w:val="center"/>
        </w:trPr>
        <w:tc>
          <w:tcPr>
            <w:tcW w:w="1634" w:type="dxa"/>
            <w:noWrap/>
            <w:vAlign w:val="center"/>
          </w:tcPr>
          <w:p w:rsidR="00E572F6" w:rsidRPr="00C3291E" w:rsidRDefault="00E572F6" w:rsidP="00FF3A0F">
            <w:pPr>
              <w:jc w:val="center"/>
              <w:rPr>
                <w:rFonts w:ascii="仿宋_GB2312" w:eastAsia="仿宋_GB2312"/>
                <w:bCs/>
                <w:sz w:val="32"/>
                <w:szCs w:val="32"/>
              </w:rPr>
            </w:pPr>
            <w:r w:rsidRPr="00C3291E">
              <w:rPr>
                <w:rFonts w:ascii="仿宋_GB2312" w:eastAsia="仿宋_GB2312" w:hint="eastAsia"/>
                <w:bCs/>
                <w:sz w:val="32"/>
                <w:szCs w:val="32"/>
              </w:rPr>
              <w:t>施工期限</w:t>
            </w:r>
          </w:p>
        </w:tc>
        <w:tc>
          <w:tcPr>
            <w:tcW w:w="7708" w:type="dxa"/>
            <w:gridSpan w:val="3"/>
            <w:noWrap/>
            <w:vAlign w:val="center"/>
          </w:tcPr>
          <w:p w:rsidR="00E572F6" w:rsidRPr="00C3291E" w:rsidRDefault="00E572F6" w:rsidP="00FF3A0F">
            <w:pPr>
              <w:pStyle w:val="Char1"/>
              <w:adjustRightInd/>
              <w:spacing w:line="240" w:lineRule="auto"/>
              <w:textAlignment w:val="auto"/>
              <w:rPr>
                <w:rFonts w:ascii="仿宋_GB2312" w:eastAsia="仿宋_GB2312" w:hAnsi="宋体"/>
                <w:bCs/>
                <w:sz w:val="32"/>
                <w:szCs w:val="32"/>
              </w:rPr>
            </w:pPr>
          </w:p>
        </w:tc>
      </w:tr>
    </w:tbl>
    <w:p w:rsidR="00E572F6" w:rsidRPr="00462FEB" w:rsidRDefault="00E572F6" w:rsidP="00E572F6">
      <w:pPr>
        <w:spacing w:line="360" w:lineRule="auto"/>
        <w:ind w:firstLineChars="196" w:firstLine="630"/>
        <w:rPr>
          <w:rFonts w:ascii="黑体" w:eastAsia="黑体" w:hAnsi="黑体" w:cs="仿宋"/>
          <w:b/>
          <w:bCs/>
          <w:sz w:val="32"/>
          <w:szCs w:val="32"/>
        </w:rPr>
      </w:pPr>
      <w:r w:rsidRPr="00462FEB">
        <w:rPr>
          <w:rFonts w:ascii="黑体" w:eastAsia="黑体" w:hAnsi="黑体" w:cs="仿宋" w:hint="eastAsia"/>
          <w:b/>
          <w:bCs/>
          <w:sz w:val="32"/>
          <w:szCs w:val="32"/>
        </w:rPr>
        <w:t>二、承诺内容</w:t>
      </w:r>
    </w:p>
    <w:p w:rsidR="00E572F6" w:rsidRPr="00462FEB" w:rsidRDefault="00E572F6" w:rsidP="00E572F6">
      <w:pPr>
        <w:spacing w:line="360" w:lineRule="auto"/>
        <w:ind w:firstLineChars="196" w:firstLine="630"/>
        <w:rPr>
          <w:rFonts w:ascii="黑体" w:eastAsia="黑体" w:hAnsi="黑体" w:cs="仿宋"/>
          <w:b/>
          <w:bCs/>
          <w:sz w:val="32"/>
          <w:szCs w:val="32"/>
        </w:rPr>
      </w:pPr>
      <w:r w:rsidRPr="00462FEB">
        <w:rPr>
          <w:rFonts w:ascii="黑体" w:eastAsia="黑体" w:hAnsi="黑体" w:cs="仿宋" w:hint="eastAsia"/>
          <w:b/>
          <w:bCs/>
          <w:sz w:val="32"/>
          <w:szCs w:val="32"/>
        </w:rPr>
        <w:t>我单位承诺严格落实以下要求：</w:t>
      </w:r>
    </w:p>
    <w:p w:rsidR="00E572F6" w:rsidRPr="00C3291E" w:rsidRDefault="00E572F6" w:rsidP="00E572F6">
      <w:pPr>
        <w:pStyle w:val="a6"/>
        <w:numPr>
          <w:ilvl w:val="0"/>
          <w:numId w:val="1"/>
        </w:numPr>
        <w:spacing w:line="360" w:lineRule="auto"/>
        <w:ind w:firstLineChars="0"/>
        <w:rPr>
          <w:rFonts w:ascii="楷体" w:eastAsia="楷体" w:hAnsi="楷体" w:cs="仿宋"/>
          <w:bCs/>
          <w:sz w:val="32"/>
          <w:szCs w:val="32"/>
        </w:rPr>
      </w:pPr>
      <w:r w:rsidRPr="00C3291E">
        <w:rPr>
          <w:rFonts w:ascii="楷体" w:eastAsia="楷体" w:hAnsi="楷体" w:cs="仿宋" w:hint="eastAsia"/>
          <w:bCs/>
          <w:sz w:val="32"/>
          <w:szCs w:val="32"/>
        </w:rPr>
        <w:t>设置方式及形式</w:t>
      </w:r>
    </w:p>
    <w:p w:rsidR="00E572F6" w:rsidRDefault="00E572F6" w:rsidP="00E572F6">
      <w:pPr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4719AD">
        <w:rPr>
          <w:rFonts w:ascii="仿宋_GB2312" w:eastAsia="仿宋_GB2312" w:hAnsi="仿宋" w:cs="仿宋" w:hint="eastAsia"/>
          <w:sz w:val="32"/>
          <w:szCs w:val="32"/>
        </w:rPr>
        <w:t>牌匾的</w:t>
      </w:r>
      <w:r>
        <w:rPr>
          <w:rFonts w:ascii="仿宋_GB2312" w:eastAsia="仿宋_GB2312" w:hAnsi="仿宋" w:cs="仿宋" w:hint="eastAsia"/>
          <w:sz w:val="32"/>
          <w:szCs w:val="32"/>
        </w:rPr>
        <w:t>设置可附于或突出建筑物表面，但要整齐划一。实行一店一牌、一单位一牌，不得多层设置。字体简洁明快。牌匾总高度（</w:t>
      </w:r>
      <w:r w:rsidR="00407D8F">
        <w:rPr>
          <w:rFonts w:ascii="仿宋_GB2312" w:eastAsia="仿宋_GB2312" w:hAnsi="仿宋" w:cs="仿宋" w:hint="eastAsia"/>
          <w:sz w:val="32"/>
          <w:szCs w:val="32"/>
        </w:rPr>
        <w:t>C</w:t>
      </w:r>
      <w:r>
        <w:rPr>
          <w:rFonts w:ascii="仿宋_GB2312" w:eastAsia="仿宋_GB2312" w:hAnsi="仿宋" w:cs="仿宋" w:hint="eastAsia"/>
          <w:sz w:val="32"/>
          <w:szCs w:val="32"/>
        </w:rPr>
        <w:t>）与牌匾高度（</w:t>
      </w:r>
      <w:r w:rsidR="00407D8F">
        <w:rPr>
          <w:rFonts w:ascii="仿宋_GB2312" w:eastAsia="仿宋_GB2312" w:hAnsi="仿宋" w:cs="仿宋" w:hint="eastAsia"/>
          <w:sz w:val="32"/>
          <w:szCs w:val="32"/>
        </w:rPr>
        <w:t>c</w:t>
      </w:r>
      <w:r>
        <w:rPr>
          <w:rFonts w:ascii="仿宋_GB2312" w:eastAsia="仿宋_GB2312" w:hAnsi="仿宋" w:cs="仿宋" w:hint="eastAsia"/>
          <w:sz w:val="32"/>
          <w:szCs w:val="32"/>
        </w:rPr>
        <w:t>）应满足：1/3≤c/C≤3/5。字体宜突</w:t>
      </w:r>
      <w:r>
        <w:rPr>
          <w:rFonts w:ascii="仿宋_GB2312" w:eastAsia="仿宋_GB2312" w:hAnsi="仿宋" w:cs="仿宋" w:hint="eastAsia"/>
          <w:sz w:val="32"/>
          <w:szCs w:val="32"/>
        </w:rPr>
        <w:lastRenderedPageBreak/>
        <w:t>出其背景层面，突出尺寸不得大于0.15米。</w:t>
      </w:r>
    </w:p>
    <w:p w:rsidR="00E572F6" w:rsidRPr="00C3291E" w:rsidRDefault="00E572F6" w:rsidP="00C3291E">
      <w:pPr>
        <w:spacing w:line="360" w:lineRule="auto"/>
        <w:ind w:firstLineChars="196" w:firstLine="627"/>
        <w:rPr>
          <w:rFonts w:ascii="楷体" w:eastAsia="楷体" w:hAnsi="楷体" w:cs="仿宋"/>
          <w:bCs/>
          <w:sz w:val="32"/>
          <w:szCs w:val="32"/>
        </w:rPr>
      </w:pPr>
      <w:r w:rsidRPr="00C3291E">
        <w:rPr>
          <w:rFonts w:ascii="楷体" w:eastAsia="楷体" w:hAnsi="楷体" w:cs="仿宋" w:hint="eastAsia"/>
          <w:bCs/>
          <w:sz w:val="32"/>
          <w:szCs w:val="32"/>
        </w:rPr>
        <w:t>（二）设置位置及尺寸</w:t>
      </w:r>
    </w:p>
    <w:p w:rsidR="00E572F6" w:rsidRDefault="00E572F6" w:rsidP="00E572F6">
      <w:pPr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牌匾下沿距地面高度不得小于</w:t>
      </w:r>
      <w:r w:rsidR="00AC0567">
        <w:rPr>
          <w:rFonts w:ascii="仿宋_GB2312" w:eastAsia="仿宋_GB2312" w:hAnsi="仿宋" w:cs="仿宋" w:hint="eastAsia"/>
          <w:sz w:val="32"/>
          <w:szCs w:val="32"/>
        </w:rPr>
        <w:t>3.32</w:t>
      </w:r>
      <w:r w:rsidR="00FE3DD7">
        <w:rPr>
          <w:rFonts w:ascii="仿宋_GB2312" w:eastAsia="仿宋_GB2312" w:hAnsi="仿宋" w:cs="仿宋" w:hint="eastAsia"/>
          <w:sz w:val="32"/>
          <w:szCs w:val="32"/>
        </w:rPr>
        <w:t>米，</w:t>
      </w:r>
      <w:r w:rsidR="00B96657">
        <w:rPr>
          <w:rFonts w:ascii="仿宋_GB2312" w:eastAsia="仿宋_GB2312" w:hAnsi="仿宋" w:cs="仿宋" w:hint="eastAsia"/>
          <w:sz w:val="32"/>
          <w:szCs w:val="32"/>
        </w:rPr>
        <w:t>牌匾宽度</w:t>
      </w:r>
      <w:r>
        <w:rPr>
          <w:rFonts w:ascii="仿宋_GB2312" w:eastAsia="仿宋_GB2312" w:hAnsi="仿宋" w:cs="仿宋" w:hint="eastAsia"/>
          <w:sz w:val="32"/>
          <w:szCs w:val="32"/>
        </w:rPr>
        <w:t>不得大于</w:t>
      </w:r>
      <w:r w:rsidR="00AC0567">
        <w:rPr>
          <w:rFonts w:ascii="仿宋_GB2312" w:eastAsia="仿宋_GB2312" w:hAnsi="仿宋" w:cs="仿宋" w:hint="eastAsia"/>
          <w:sz w:val="32"/>
          <w:szCs w:val="32"/>
        </w:rPr>
        <w:t>1.22</w:t>
      </w:r>
      <w:r>
        <w:rPr>
          <w:rFonts w:ascii="仿宋_GB2312" w:eastAsia="仿宋_GB2312" w:hAnsi="仿宋" w:cs="仿宋" w:hint="eastAsia"/>
          <w:sz w:val="32"/>
          <w:szCs w:val="32"/>
        </w:rPr>
        <w:t>米，</w:t>
      </w:r>
      <w:r w:rsidR="00161511">
        <w:rPr>
          <w:rFonts w:ascii="仿宋_GB2312" w:eastAsia="仿宋_GB2312" w:hAnsi="仿宋" w:cs="仿宋" w:hint="eastAsia"/>
          <w:sz w:val="32"/>
          <w:szCs w:val="32"/>
        </w:rPr>
        <w:t>在建筑物</w:t>
      </w:r>
      <w:r w:rsidR="002631FA">
        <w:rPr>
          <w:rFonts w:ascii="仿宋_GB2312" w:eastAsia="仿宋_GB2312" w:hAnsi="仿宋" w:cs="仿宋" w:hint="eastAsia"/>
          <w:sz w:val="32"/>
          <w:szCs w:val="32"/>
        </w:rPr>
        <w:t>一层原始</w:t>
      </w:r>
      <w:r w:rsidR="00161511">
        <w:rPr>
          <w:rFonts w:ascii="仿宋_GB2312" w:eastAsia="仿宋_GB2312" w:hAnsi="仿宋" w:cs="仿宋" w:hint="eastAsia"/>
          <w:sz w:val="32"/>
          <w:szCs w:val="32"/>
        </w:rPr>
        <w:t>雨棚位置表面制作</w:t>
      </w:r>
      <w:r>
        <w:rPr>
          <w:rFonts w:ascii="仿宋_GB2312" w:eastAsia="仿宋_GB2312" w:hAnsi="仿宋" w:cs="仿宋" w:hint="eastAsia"/>
          <w:sz w:val="32"/>
          <w:szCs w:val="32"/>
        </w:rPr>
        <w:t>。</w:t>
      </w:r>
      <w:r w:rsidR="00161511">
        <w:rPr>
          <w:rFonts w:ascii="仿宋_GB2312" w:eastAsia="仿宋_GB2312" w:hAnsi="仿宋" w:cs="仿宋" w:hint="eastAsia"/>
          <w:sz w:val="32"/>
          <w:szCs w:val="32"/>
        </w:rPr>
        <w:t>牌匾表面</w:t>
      </w:r>
      <w:r w:rsidR="002631FA">
        <w:rPr>
          <w:rFonts w:ascii="仿宋_GB2312" w:eastAsia="仿宋_GB2312" w:hAnsi="仿宋" w:cs="仿宋" w:hint="eastAsia"/>
          <w:sz w:val="32"/>
          <w:szCs w:val="32"/>
        </w:rPr>
        <w:t>突出</w:t>
      </w:r>
      <w:r>
        <w:rPr>
          <w:rFonts w:ascii="仿宋_GB2312" w:eastAsia="仿宋_GB2312" w:hAnsi="仿宋" w:cs="仿宋" w:hint="eastAsia"/>
          <w:sz w:val="32"/>
          <w:szCs w:val="32"/>
        </w:rPr>
        <w:t>建筑外墙</w:t>
      </w:r>
      <w:r w:rsidR="00161511">
        <w:rPr>
          <w:rFonts w:ascii="仿宋_GB2312" w:eastAsia="仿宋_GB2312" w:hAnsi="仿宋" w:cs="仿宋" w:hint="eastAsia"/>
          <w:sz w:val="32"/>
          <w:szCs w:val="32"/>
        </w:rPr>
        <w:t>的</w:t>
      </w:r>
      <w:r w:rsidR="00B96657">
        <w:rPr>
          <w:rFonts w:ascii="仿宋_GB2312" w:eastAsia="仿宋_GB2312" w:hAnsi="仿宋" w:cs="仿宋" w:hint="eastAsia"/>
          <w:sz w:val="32"/>
          <w:szCs w:val="32"/>
        </w:rPr>
        <w:t>宽度</w:t>
      </w:r>
      <w:r>
        <w:rPr>
          <w:rFonts w:ascii="仿宋_GB2312" w:eastAsia="仿宋_GB2312" w:hAnsi="仿宋" w:cs="仿宋" w:hint="eastAsia"/>
          <w:sz w:val="32"/>
          <w:szCs w:val="32"/>
        </w:rPr>
        <w:t>不应大于</w:t>
      </w:r>
      <w:r w:rsidR="00EC64B4">
        <w:rPr>
          <w:rFonts w:ascii="仿宋_GB2312" w:eastAsia="仿宋_GB2312" w:hAnsi="仿宋" w:cs="仿宋" w:hint="eastAsia"/>
          <w:sz w:val="32"/>
          <w:szCs w:val="32"/>
        </w:rPr>
        <w:t>1.2</w:t>
      </w:r>
      <w:r>
        <w:rPr>
          <w:rFonts w:ascii="仿宋_GB2312" w:eastAsia="仿宋_GB2312" w:hAnsi="仿宋" w:cs="仿宋" w:hint="eastAsia"/>
          <w:sz w:val="32"/>
          <w:szCs w:val="32"/>
        </w:rPr>
        <w:t>米。</w:t>
      </w:r>
      <w:r w:rsidR="00D73DD3">
        <w:rPr>
          <w:rFonts w:ascii="仿宋_GB2312" w:eastAsia="仿宋_GB2312" w:hAnsi="仿宋" w:cs="仿宋" w:hint="eastAsia"/>
          <w:sz w:val="32"/>
          <w:szCs w:val="32"/>
        </w:rPr>
        <w:t>具体</w:t>
      </w:r>
      <w:r w:rsidR="00EC64B4">
        <w:rPr>
          <w:rFonts w:ascii="仿宋_GB2312" w:eastAsia="仿宋_GB2312" w:hAnsi="仿宋" w:cs="仿宋" w:hint="eastAsia"/>
          <w:sz w:val="32"/>
          <w:szCs w:val="32"/>
        </w:rPr>
        <w:t>设置位置及尺寸</w:t>
      </w:r>
      <w:r w:rsidR="00B96657">
        <w:rPr>
          <w:rFonts w:ascii="仿宋_GB2312" w:eastAsia="仿宋_GB2312" w:hAnsi="仿宋" w:cs="仿宋" w:hint="eastAsia"/>
          <w:sz w:val="32"/>
          <w:szCs w:val="32"/>
        </w:rPr>
        <w:t>参见</w:t>
      </w:r>
      <w:r w:rsidR="00EC64B4">
        <w:rPr>
          <w:rFonts w:ascii="仿宋_GB2312" w:eastAsia="仿宋_GB2312" w:hAnsi="仿宋" w:cs="仿宋" w:hint="eastAsia"/>
          <w:sz w:val="32"/>
          <w:szCs w:val="32"/>
        </w:rPr>
        <w:t>规划效果图</w:t>
      </w:r>
      <w:r w:rsidR="00D73DD3">
        <w:rPr>
          <w:rFonts w:ascii="仿宋_GB2312" w:eastAsia="仿宋_GB2312" w:hAnsi="仿宋" w:cs="仿宋" w:hint="eastAsia"/>
          <w:sz w:val="32"/>
          <w:szCs w:val="32"/>
        </w:rPr>
        <w:t>。</w:t>
      </w:r>
    </w:p>
    <w:p w:rsidR="00E572F6" w:rsidRPr="00C3291E" w:rsidRDefault="00E572F6" w:rsidP="00C3291E">
      <w:pPr>
        <w:spacing w:line="360" w:lineRule="auto"/>
        <w:ind w:firstLineChars="196" w:firstLine="627"/>
        <w:rPr>
          <w:rFonts w:ascii="楷体" w:eastAsia="楷体" w:hAnsi="楷体" w:cs="仿宋"/>
          <w:bCs/>
          <w:sz w:val="32"/>
          <w:szCs w:val="32"/>
        </w:rPr>
      </w:pPr>
      <w:r w:rsidRPr="00C3291E">
        <w:rPr>
          <w:rFonts w:ascii="楷体" w:eastAsia="楷体" w:hAnsi="楷体" w:cs="仿宋" w:hint="eastAsia"/>
          <w:bCs/>
          <w:sz w:val="32"/>
          <w:szCs w:val="32"/>
        </w:rPr>
        <w:t>（三）材质及颜色</w:t>
      </w:r>
    </w:p>
    <w:p w:rsidR="00E572F6" w:rsidRDefault="00E572F6" w:rsidP="00E572F6">
      <w:pPr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店招牌匾设置宜采用耐久、便于维护的新材料，不应采用大面积单一且艳丽的色彩。背景宜采用米黄、浅灰、白色等淡雅色彩；字体宜采用橘黄、暗红、深绿、深蓝等低明度稳重色彩或白色，背景与字体颜色应协调。</w:t>
      </w:r>
    </w:p>
    <w:p w:rsidR="00E572F6" w:rsidRDefault="00E572F6" w:rsidP="00E572F6">
      <w:pPr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遵循“清晰、明快、协调”原则，色彩搭配合理，便于识别，彰显个性。</w:t>
      </w:r>
    </w:p>
    <w:p w:rsidR="00E572F6" w:rsidRPr="00C3291E" w:rsidRDefault="00E572F6" w:rsidP="00E572F6">
      <w:pPr>
        <w:spacing w:line="360" w:lineRule="auto"/>
        <w:ind w:left="630"/>
        <w:rPr>
          <w:rFonts w:ascii="楷体" w:eastAsia="楷体" w:hAnsi="楷体" w:cs="仿宋"/>
          <w:bCs/>
          <w:sz w:val="32"/>
          <w:szCs w:val="32"/>
        </w:rPr>
      </w:pPr>
      <w:r w:rsidRPr="00C3291E">
        <w:rPr>
          <w:rFonts w:ascii="楷体" w:eastAsia="楷体" w:hAnsi="楷体" w:cs="仿宋" w:hint="eastAsia"/>
          <w:bCs/>
          <w:sz w:val="32"/>
          <w:szCs w:val="32"/>
        </w:rPr>
        <w:t>（四）内容、用字及照明</w:t>
      </w:r>
    </w:p>
    <w:p w:rsidR="00E572F6" w:rsidRDefault="00E572F6" w:rsidP="00E572F6">
      <w:pPr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商业牌匾内容应当健康，除企业注册名称、图标外无其他广告内容。</w:t>
      </w:r>
      <w:r w:rsidR="00E03A50">
        <w:rPr>
          <w:rFonts w:ascii="仿宋_GB2312" w:eastAsia="仿宋_GB2312" w:hAnsi="仿宋" w:cs="仿宋" w:hint="eastAsia"/>
          <w:sz w:val="32"/>
          <w:szCs w:val="32"/>
        </w:rPr>
        <w:t>牌匾内容与注册名称不一致的，应取得相关</w:t>
      </w:r>
      <w:r w:rsidR="004D3D57">
        <w:rPr>
          <w:rFonts w:ascii="仿宋_GB2312" w:eastAsia="仿宋_GB2312" w:hAnsi="仿宋" w:cs="仿宋" w:hint="eastAsia"/>
          <w:sz w:val="32"/>
          <w:szCs w:val="32"/>
        </w:rPr>
        <w:t>权利</w:t>
      </w:r>
      <w:r w:rsidR="00E03A50">
        <w:rPr>
          <w:rFonts w:ascii="仿宋_GB2312" w:eastAsia="仿宋_GB2312" w:hAnsi="仿宋" w:cs="仿宋" w:hint="eastAsia"/>
          <w:sz w:val="32"/>
          <w:szCs w:val="32"/>
        </w:rPr>
        <w:t>授权，不侵犯任何他人的商标权等合法权益。</w:t>
      </w:r>
    </w:p>
    <w:p w:rsidR="00E572F6" w:rsidRDefault="00E572F6" w:rsidP="00E572F6">
      <w:pPr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使用字体应规范、大气、美观、清晰。应当使用规范汉字，一般情况不得使用繁体字、异体字，不得出现不规范的简化字和错别字。</w:t>
      </w:r>
    </w:p>
    <w:p w:rsidR="00E572F6" w:rsidRDefault="00E572F6" w:rsidP="00E572F6">
      <w:pPr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lastRenderedPageBreak/>
        <w:t>商业牌匾的照明可分为内置LED照明、霓虹灯照明和背打光照明。灯具设置应兼顾白天景观效果。设计新颖，动静结合，突出夜间景观效果。牌匾灯光颜色遵循“清新、明快、协调”原则，合理搭配，彰显个性。</w:t>
      </w:r>
    </w:p>
    <w:p w:rsidR="00E572F6" w:rsidRPr="00C3291E" w:rsidRDefault="00E572F6" w:rsidP="00C3291E">
      <w:pPr>
        <w:spacing w:line="360" w:lineRule="auto"/>
        <w:ind w:firstLineChars="196" w:firstLine="627"/>
        <w:rPr>
          <w:rFonts w:ascii="楷体" w:eastAsia="楷体" w:hAnsi="楷体" w:cs="仿宋"/>
          <w:bCs/>
          <w:sz w:val="32"/>
          <w:szCs w:val="32"/>
        </w:rPr>
      </w:pPr>
      <w:r w:rsidRPr="00772ED1">
        <w:rPr>
          <w:rFonts w:ascii="楷体" w:eastAsia="楷体" w:hAnsi="楷体" w:cs="仿宋" w:hint="eastAsia"/>
          <w:bCs/>
          <w:sz w:val="32"/>
          <w:szCs w:val="32"/>
        </w:rPr>
        <w:t>（五）</w:t>
      </w:r>
      <w:r w:rsidR="009E0173" w:rsidRPr="009E0173">
        <w:rPr>
          <w:rFonts w:ascii="楷体" w:eastAsia="楷体" w:hAnsi="楷体" w:cs="仿宋" w:hint="eastAsia"/>
          <w:bCs/>
          <w:sz w:val="32"/>
          <w:szCs w:val="32"/>
        </w:rPr>
        <w:t>天保青年公寓航空路</w:t>
      </w:r>
      <w:r w:rsidR="00D73DD3">
        <w:rPr>
          <w:rFonts w:ascii="楷体" w:eastAsia="楷体" w:hAnsi="楷体" w:cs="仿宋" w:hint="eastAsia"/>
          <w:bCs/>
          <w:sz w:val="32"/>
          <w:szCs w:val="32"/>
        </w:rPr>
        <w:t>底商</w:t>
      </w:r>
      <w:r w:rsidRPr="00772ED1">
        <w:rPr>
          <w:rFonts w:ascii="楷体" w:eastAsia="楷体" w:hAnsi="楷体" w:cs="仿宋" w:hint="eastAsia"/>
          <w:bCs/>
          <w:sz w:val="32"/>
          <w:szCs w:val="32"/>
        </w:rPr>
        <w:t>规划效果图</w:t>
      </w:r>
    </w:p>
    <w:p w:rsidR="00034A88" w:rsidRPr="00D2549F" w:rsidRDefault="00EC64B4" w:rsidP="00EC64B4">
      <w:pPr>
        <w:spacing w:line="360" w:lineRule="auto"/>
        <w:ind w:firstLineChars="196" w:firstLine="627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/>
          <w:noProof/>
          <w:sz w:val="32"/>
          <w:szCs w:val="32"/>
        </w:rPr>
        <w:drawing>
          <wp:inline distT="0" distB="0" distL="0" distR="0">
            <wp:extent cx="5194747" cy="5112570"/>
            <wp:effectExtent l="19050" t="0" r="5903" b="0"/>
            <wp:docPr id="1" name="图片 1" descr="C:\Users\pc\AppData\Local\Temp\WeChat Files\0e1b7a90f287c7bdd1678bbc6fc29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Temp\WeChat Files\0e1b7a90f287c7bdd1678bbc6fc292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747" cy="51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0B4" w:rsidRDefault="002230B4" w:rsidP="00E572F6">
      <w:pPr>
        <w:spacing w:line="360" w:lineRule="auto"/>
        <w:ind w:firstLineChars="196" w:firstLine="627"/>
        <w:rPr>
          <w:rFonts w:ascii="仿宋_GB2312" w:eastAsia="仿宋_GB2312" w:hAnsi="仿宋" w:cs="仿宋"/>
          <w:sz w:val="32"/>
          <w:szCs w:val="32"/>
        </w:rPr>
      </w:pPr>
    </w:p>
    <w:p w:rsidR="00E572F6" w:rsidRPr="00C3291E" w:rsidRDefault="00E572F6" w:rsidP="00C3291E">
      <w:pPr>
        <w:spacing w:line="360" w:lineRule="auto"/>
        <w:ind w:firstLineChars="196" w:firstLine="627"/>
        <w:rPr>
          <w:rFonts w:ascii="楷体" w:eastAsia="楷体" w:hAnsi="楷体" w:cs="仿宋"/>
          <w:bCs/>
          <w:sz w:val="32"/>
          <w:szCs w:val="32"/>
        </w:rPr>
      </w:pPr>
      <w:r w:rsidRPr="00C3291E">
        <w:rPr>
          <w:rFonts w:ascii="楷体" w:eastAsia="楷体" w:hAnsi="楷体" w:cs="仿宋" w:hint="eastAsia"/>
          <w:bCs/>
          <w:sz w:val="32"/>
          <w:szCs w:val="32"/>
        </w:rPr>
        <w:t>（</w:t>
      </w:r>
      <w:r w:rsidR="00034A88">
        <w:rPr>
          <w:rFonts w:ascii="楷体" w:eastAsia="楷体" w:hAnsi="楷体" w:cs="仿宋" w:hint="eastAsia"/>
          <w:bCs/>
          <w:sz w:val="32"/>
          <w:szCs w:val="32"/>
        </w:rPr>
        <w:t>六</w:t>
      </w:r>
      <w:r w:rsidRPr="00C3291E">
        <w:rPr>
          <w:rFonts w:ascii="楷体" w:eastAsia="楷体" w:hAnsi="楷体" w:cs="仿宋" w:hint="eastAsia"/>
          <w:bCs/>
          <w:sz w:val="32"/>
          <w:szCs w:val="32"/>
        </w:rPr>
        <w:t>）履行承诺法律责任</w:t>
      </w:r>
    </w:p>
    <w:p w:rsidR="00E572F6" w:rsidRPr="00053787" w:rsidRDefault="00E572F6" w:rsidP="00E572F6">
      <w:pPr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053787">
        <w:rPr>
          <w:rFonts w:ascii="仿宋_GB2312" w:eastAsia="仿宋_GB2312" w:hAnsi="仿宋" w:cs="仿宋" w:hint="eastAsia"/>
          <w:sz w:val="32"/>
          <w:szCs w:val="32"/>
        </w:rPr>
        <w:lastRenderedPageBreak/>
        <w:t>依法履行承诺书的各项内容，自觉接受</w:t>
      </w:r>
      <w:r>
        <w:rPr>
          <w:rFonts w:ascii="仿宋_GB2312" w:eastAsia="仿宋_GB2312" w:hAnsi="仿宋" w:cs="仿宋" w:hint="eastAsia"/>
          <w:sz w:val="32"/>
          <w:szCs w:val="32"/>
        </w:rPr>
        <w:t>城市管理</w:t>
      </w:r>
      <w:r w:rsidRPr="00053787">
        <w:rPr>
          <w:rFonts w:ascii="仿宋_GB2312" w:eastAsia="仿宋_GB2312" w:hAnsi="仿宋" w:cs="仿宋" w:hint="eastAsia"/>
          <w:sz w:val="32"/>
          <w:szCs w:val="32"/>
        </w:rPr>
        <w:t>主管部门的监督检查。对未履行承诺内容，我单位愿承担相关的法律责任。</w:t>
      </w:r>
    </w:p>
    <w:p w:rsidR="00E572F6" w:rsidRDefault="00E572F6" w:rsidP="00E572F6">
      <w:pPr>
        <w:spacing w:line="360" w:lineRule="auto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:rsidR="00E572F6" w:rsidRDefault="00E572F6" w:rsidP="00E572F6">
      <w:pPr>
        <w:spacing w:line="360" w:lineRule="auto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:rsidR="00E572F6" w:rsidRDefault="00E572F6" w:rsidP="00E572F6">
      <w:pPr>
        <w:spacing w:line="360" w:lineRule="auto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:rsidR="00E572F6" w:rsidRPr="00053787" w:rsidRDefault="00E572F6" w:rsidP="00E572F6">
      <w:pPr>
        <w:spacing w:line="360" w:lineRule="auto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</w:p>
    <w:p w:rsidR="00E572F6" w:rsidRPr="00053787" w:rsidRDefault="00E572F6" w:rsidP="00E572F6">
      <w:pPr>
        <w:spacing w:line="360" w:lineRule="auto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 xml:space="preserve"> </w:t>
      </w:r>
      <w:r w:rsidRPr="00053787">
        <w:rPr>
          <w:rFonts w:ascii="仿宋_GB2312" w:eastAsia="仿宋_GB2312" w:hAnsi="仿宋" w:cs="仿宋" w:hint="eastAsia"/>
          <w:sz w:val="32"/>
          <w:szCs w:val="32"/>
        </w:rPr>
        <w:t>承诺单位（盖章）：</w:t>
      </w:r>
    </w:p>
    <w:p w:rsidR="00E572F6" w:rsidRPr="00053787" w:rsidRDefault="00E572F6" w:rsidP="00E572F6">
      <w:pPr>
        <w:spacing w:line="360" w:lineRule="auto"/>
        <w:ind w:firstLineChars="1450" w:firstLine="4640"/>
        <w:rPr>
          <w:rFonts w:ascii="仿宋_GB2312" w:eastAsia="仿宋_GB2312" w:hAnsi="仿宋" w:cs="仿宋"/>
          <w:sz w:val="32"/>
          <w:szCs w:val="32"/>
        </w:rPr>
      </w:pPr>
      <w:r w:rsidRPr="00053787">
        <w:rPr>
          <w:rFonts w:ascii="仿宋_GB2312" w:eastAsia="仿宋_GB2312" w:hAnsi="仿宋" w:cs="仿宋" w:hint="eastAsia"/>
          <w:sz w:val="32"/>
          <w:szCs w:val="32"/>
        </w:rPr>
        <w:t>法人签字：</w:t>
      </w:r>
    </w:p>
    <w:p w:rsidR="00E572F6" w:rsidRPr="00053787" w:rsidRDefault="00E572F6" w:rsidP="00E572F6">
      <w:pPr>
        <w:spacing w:line="360" w:lineRule="auto"/>
        <w:ind w:firstLineChars="200" w:firstLine="640"/>
        <w:jc w:val="center"/>
        <w:rPr>
          <w:rFonts w:ascii="仿宋_GB2312" w:eastAsia="仿宋_GB2312" w:hAnsi="仿宋" w:cs="仿宋"/>
          <w:sz w:val="32"/>
          <w:szCs w:val="32"/>
        </w:rPr>
      </w:pPr>
      <w:r w:rsidRPr="00053787">
        <w:rPr>
          <w:rFonts w:ascii="仿宋_GB2312" w:eastAsia="仿宋_GB2312" w:hAnsi="仿宋" w:cs="仿宋" w:hint="eastAsia"/>
          <w:sz w:val="32"/>
          <w:szCs w:val="32"/>
        </w:rPr>
        <w:t xml:space="preserve"> </w:t>
      </w:r>
      <w:r>
        <w:rPr>
          <w:rFonts w:ascii="仿宋_GB2312" w:eastAsia="仿宋_GB2312" w:hAnsi="仿宋" w:cs="仿宋" w:hint="eastAsia"/>
          <w:sz w:val="32"/>
          <w:szCs w:val="32"/>
        </w:rPr>
        <w:t xml:space="preserve">                        </w:t>
      </w:r>
      <w:r w:rsidRPr="00053787">
        <w:rPr>
          <w:rFonts w:ascii="仿宋_GB2312" w:eastAsia="仿宋_GB2312" w:hAnsi="仿宋" w:cs="仿宋" w:hint="eastAsia"/>
          <w:sz w:val="32"/>
          <w:szCs w:val="32"/>
        </w:rPr>
        <w:t>承诺时间：  年    月    日</w:t>
      </w:r>
    </w:p>
    <w:p w:rsidR="00E572F6" w:rsidRPr="00053787" w:rsidRDefault="00E572F6" w:rsidP="00E572F6">
      <w:pPr>
        <w:spacing w:line="360" w:lineRule="auto"/>
        <w:jc w:val="left"/>
        <w:rPr>
          <w:rFonts w:ascii="仿宋_GB2312" w:eastAsia="仿宋_GB2312" w:hAnsi="仿宋" w:cs="仿宋"/>
          <w:sz w:val="32"/>
          <w:szCs w:val="32"/>
        </w:rPr>
      </w:pPr>
      <w:r w:rsidRPr="00053787">
        <w:rPr>
          <w:rFonts w:ascii="仿宋_GB2312" w:eastAsia="仿宋_GB2312" w:hAnsi="仿宋" w:cs="仿宋" w:hint="eastAsia"/>
          <w:sz w:val="32"/>
          <w:szCs w:val="32"/>
        </w:rPr>
        <w:t>注：</w:t>
      </w:r>
    </w:p>
    <w:p w:rsidR="00E572F6" w:rsidRPr="00053787" w:rsidRDefault="00E572F6" w:rsidP="00E572F6">
      <w:pPr>
        <w:spacing w:line="360" w:lineRule="auto"/>
        <w:ind w:firstLineChars="200" w:firstLine="640"/>
        <w:jc w:val="left"/>
        <w:rPr>
          <w:rFonts w:ascii="仿宋_GB2312" w:eastAsia="仿宋_GB2312" w:hAnsi="仿宋" w:cs="仿宋"/>
          <w:sz w:val="32"/>
          <w:szCs w:val="32"/>
        </w:rPr>
      </w:pPr>
      <w:r w:rsidRPr="00053787">
        <w:rPr>
          <w:rFonts w:ascii="仿宋_GB2312" w:eastAsia="仿宋_GB2312" w:hAnsi="仿宋" w:cs="仿宋" w:hint="eastAsia"/>
          <w:sz w:val="32"/>
          <w:szCs w:val="32"/>
        </w:rPr>
        <w:t>1</w:t>
      </w:r>
      <w:r w:rsidR="00774D6C">
        <w:rPr>
          <w:rFonts w:ascii="仿宋_GB2312" w:eastAsia="仿宋_GB2312" w:hAnsi="仿宋" w:cs="仿宋" w:hint="eastAsia"/>
          <w:sz w:val="32"/>
          <w:szCs w:val="32"/>
        </w:rPr>
        <w:t>、本承诺书一式三份。一份由保税区政务服务办公室</w:t>
      </w:r>
      <w:r w:rsidRPr="00053787">
        <w:rPr>
          <w:rFonts w:ascii="仿宋_GB2312" w:eastAsia="仿宋_GB2312" w:hAnsi="仿宋" w:cs="仿宋" w:hint="eastAsia"/>
          <w:sz w:val="32"/>
          <w:szCs w:val="32"/>
        </w:rPr>
        <w:t>存档，一份由保税区城市环境管理局存档，一份由承诺人保存。</w:t>
      </w:r>
    </w:p>
    <w:p w:rsidR="00E572F6" w:rsidRPr="00053787" w:rsidRDefault="00E572F6" w:rsidP="00E572F6">
      <w:pPr>
        <w:spacing w:line="360" w:lineRule="auto"/>
        <w:ind w:firstLineChars="200" w:firstLine="640"/>
        <w:rPr>
          <w:rFonts w:ascii="仿宋_GB2312" w:eastAsia="仿宋_GB2312" w:hAnsi="仿宋" w:cs="仿宋"/>
          <w:sz w:val="32"/>
          <w:szCs w:val="32"/>
        </w:rPr>
      </w:pPr>
      <w:r w:rsidRPr="00053787">
        <w:rPr>
          <w:rFonts w:ascii="仿宋_GB2312" w:eastAsia="仿宋_GB2312" w:hAnsi="仿宋" w:cs="仿宋" w:hint="eastAsia"/>
          <w:sz w:val="32"/>
          <w:szCs w:val="32"/>
        </w:rPr>
        <w:t>2、承诺人在做出承诺前，必须仔细阅读，准确理解承诺书的内容，然后做出承诺，并在承诺书上签字盖章。承诺人一经签字、盖章即被视为做出承诺。</w:t>
      </w:r>
    </w:p>
    <w:p w:rsidR="001C2CEE" w:rsidRPr="00E572F6" w:rsidRDefault="001C2CEE"/>
    <w:sectPr w:rsidR="001C2CEE" w:rsidRPr="00E572F6" w:rsidSect="0095549A">
      <w:footerReference w:type="even" r:id="rId8"/>
      <w:footerReference w:type="default" r:id="rId9"/>
      <w:pgSz w:w="11906" w:h="16838" w:code="9"/>
      <w:pgMar w:top="2098" w:right="1474" w:bottom="1928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5872" w:rsidRDefault="00885872" w:rsidP="00E572F6">
      <w:r>
        <w:separator/>
      </w:r>
    </w:p>
  </w:endnote>
  <w:endnote w:type="continuationSeparator" w:id="1">
    <w:p w:rsidR="00885872" w:rsidRDefault="00885872" w:rsidP="00E57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BD5" w:rsidRDefault="00A35A5B" w:rsidP="0084423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84F7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F0BD5" w:rsidRDefault="00885872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BD5" w:rsidRPr="00844233" w:rsidRDefault="00A35A5B" w:rsidP="00844233">
    <w:pPr>
      <w:pStyle w:val="a4"/>
      <w:framePr w:wrap="around" w:vAnchor="text" w:hAnchor="margin" w:xAlign="center" w:y="1"/>
      <w:rPr>
        <w:rStyle w:val="a5"/>
        <w:sz w:val="21"/>
        <w:szCs w:val="21"/>
      </w:rPr>
    </w:pPr>
    <w:r w:rsidRPr="00844233">
      <w:rPr>
        <w:rStyle w:val="a5"/>
        <w:sz w:val="21"/>
        <w:szCs w:val="21"/>
      </w:rPr>
      <w:fldChar w:fldCharType="begin"/>
    </w:r>
    <w:r w:rsidR="00884F73" w:rsidRPr="00844233">
      <w:rPr>
        <w:rStyle w:val="a5"/>
        <w:sz w:val="21"/>
        <w:szCs w:val="21"/>
      </w:rPr>
      <w:instrText xml:space="preserve">PAGE  </w:instrText>
    </w:r>
    <w:r w:rsidRPr="00844233">
      <w:rPr>
        <w:rStyle w:val="a5"/>
        <w:sz w:val="21"/>
        <w:szCs w:val="21"/>
      </w:rPr>
      <w:fldChar w:fldCharType="separate"/>
    </w:r>
    <w:r w:rsidR="00B96657">
      <w:rPr>
        <w:rStyle w:val="a5"/>
        <w:noProof/>
        <w:sz w:val="21"/>
        <w:szCs w:val="21"/>
      </w:rPr>
      <w:t>1</w:t>
    </w:r>
    <w:r w:rsidRPr="00844233">
      <w:rPr>
        <w:rStyle w:val="a5"/>
        <w:sz w:val="21"/>
        <w:szCs w:val="21"/>
      </w:rPr>
      <w:fldChar w:fldCharType="end"/>
    </w:r>
  </w:p>
  <w:p w:rsidR="00FF0BD5" w:rsidRDefault="00885872" w:rsidP="00844233">
    <w:pPr>
      <w:pStyle w:val="a4"/>
      <w:jc w:val="center"/>
    </w:pPr>
  </w:p>
  <w:p w:rsidR="00FF0BD5" w:rsidRDefault="00885872">
    <w:pPr>
      <w:pStyle w:val="a4"/>
    </w:pPr>
  </w:p>
  <w:p w:rsidR="00FF0BD5" w:rsidRDefault="0088587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5872" w:rsidRDefault="00885872" w:rsidP="00E572F6">
      <w:r>
        <w:separator/>
      </w:r>
    </w:p>
  </w:footnote>
  <w:footnote w:type="continuationSeparator" w:id="1">
    <w:p w:rsidR="00885872" w:rsidRDefault="00885872" w:rsidP="00E572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384CD8"/>
    <w:multiLevelType w:val="hybridMultilevel"/>
    <w:tmpl w:val="55F4E12A"/>
    <w:lvl w:ilvl="0" w:tplc="A47236E4">
      <w:start w:val="1"/>
      <w:numFmt w:val="japaneseCounting"/>
      <w:lvlText w:val="（%1）"/>
      <w:lvlJc w:val="left"/>
      <w:pPr>
        <w:ind w:left="171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17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572F6"/>
    <w:rsid w:val="00034A88"/>
    <w:rsid w:val="00034FC1"/>
    <w:rsid w:val="00047496"/>
    <w:rsid w:val="00062C54"/>
    <w:rsid w:val="00147BAA"/>
    <w:rsid w:val="00161511"/>
    <w:rsid w:val="00183CA3"/>
    <w:rsid w:val="001C2CEE"/>
    <w:rsid w:val="002230B4"/>
    <w:rsid w:val="00246881"/>
    <w:rsid w:val="002631FA"/>
    <w:rsid w:val="00274548"/>
    <w:rsid w:val="002B3B62"/>
    <w:rsid w:val="002C61D1"/>
    <w:rsid w:val="00300293"/>
    <w:rsid w:val="003463FF"/>
    <w:rsid w:val="00390548"/>
    <w:rsid w:val="00407D8F"/>
    <w:rsid w:val="004571B1"/>
    <w:rsid w:val="004C433C"/>
    <w:rsid w:val="004D3D57"/>
    <w:rsid w:val="00502E9C"/>
    <w:rsid w:val="005569FB"/>
    <w:rsid w:val="005C2762"/>
    <w:rsid w:val="00606C68"/>
    <w:rsid w:val="00660DC0"/>
    <w:rsid w:val="007423B7"/>
    <w:rsid w:val="00772ED1"/>
    <w:rsid w:val="00774D6C"/>
    <w:rsid w:val="00884F73"/>
    <w:rsid w:val="00885872"/>
    <w:rsid w:val="008B20A1"/>
    <w:rsid w:val="00943C72"/>
    <w:rsid w:val="009E0173"/>
    <w:rsid w:val="00A35A5B"/>
    <w:rsid w:val="00AC0567"/>
    <w:rsid w:val="00AD4EBF"/>
    <w:rsid w:val="00B03E84"/>
    <w:rsid w:val="00B13B64"/>
    <w:rsid w:val="00B96657"/>
    <w:rsid w:val="00BE3A56"/>
    <w:rsid w:val="00C17CAA"/>
    <w:rsid w:val="00C3291E"/>
    <w:rsid w:val="00C65C80"/>
    <w:rsid w:val="00C95B14"/>
    <w:rsid w:val="00CD3A03"/>
    <w:rsid w:val="00D2549F"/>
    <w:rsid w:val="00D53D41"/>
    <w:rsid w:val="00D73DD3"/>
    <w:rsid w:val="00E03A50"/>
    <w:rsid w:val="00E572F6"/>
    <w:rsid w:val="00E726CF"/>
    <w:rsid w:val="00E972DF"/>
    <w:rsid w:val="00EC64B4"/>
    <w:rsid w:val="00F765B9"/>
    <w:rsid w:val="00FB7FD6"/>
    <w:rsid w:val="00FE3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2F6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572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572F6"/>
    <w:rPr>
      <w:sz w:val="18"/>
      <w:szCs w:val="18"/>
    </w:rPr>
  </w:style>
  <w:style w:type="paragraph" w:styleId="a4">
    <w:name w:val="footer"/>
    <w:basedOn w:val="a"/>
    <w:link w:val="Char0"/>
    <w:unhideWhenUsed/>
    <w:rsid w:val="00E572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572F6"/>
    <w:rPr>
      <w:sz w:val="18"/>
      <w:szCs w:val="18"/>
    </w:rPr>
  </w:style>
  <w:style w:type="character" w:styleId="a5">
    <w:name w:val="page number"/>
    <w:basedOn w:val="a0"/>
    <w:rsid w:val="00E572F6"/>
  </w:style>
  <w:style w:type="paragraph" w:styleId="a6">
    <w:name w:val="List Paragraph"/>
    <w:basedOn w:val="a"/>
    <w:uiPriority w:val="34"/>
    <w:qFormat/>
    <w:rsid w:val="00E572F6"/>
    <w:pPr>
      <w:ind w:firstLineChars="200" w:firstLine="420"/>
    </w:pPr>
    <w:rPr>
      <w:rFonts w:ascii="Calibri" w:hAnsi="Calibri"/>
      <w:szCs w:val="22"/>
    </w:rPr>
  </w:style>
  <w:style w:type="paragraph" w:customStyle="1" w:styleId="Char1">
    <w:name w:val="报告书表格 Char"/>
    <w:basedOn w:val="a"/>
    <w:qFormat/>
    <w:rsid w:val="00E572F6"/>
    <w:pPr>
      <w:adjustRightInd w:val="0"/>
      <w:spacing w:line="240" w:lineRule="atLeast"/>
      <w:jc w:val="center"/>
      <w:textAlignment w:val="baseline"/>
    </w:pPr>
    <w:rPr>
      <w:rFonts w:ascii="Calibri" w:hAnsi="Calibri"/>
      <w:kern w:val="0"/>
      <w:sz w:val="24"/>
    </w:rPr>
  </w:style>
  <w:style w:type="paragraph" w:customStyle="1" w:styleId="a7">
    <w:name w:val="中文报告书样式"/>
    <w:basedOn w:val="a"/>
    <w:qFormat/>
    <w:rsid w:val="00E572F6"/>
    <w:pPr>
      <w:adjustRightInd w:val="0"/>
      <w:spacing w:line="420" w:lineRule="atLeast"/>
      <w:textAlignment w:val="baseline"/>
    </w:pPr>
    <w:rPr>
      <w:rFonts w:ascii="Calibri" w:hAnsi="Calibri"/>
      <w:kern w:val="24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E572F6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E572F6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153</Words>
  <Characters>875</Characters>
  <Application>Microsoft Office Word</Application>
  <DocSecurity>0</DocSecurity>
  <Lines>7</Lines>
  <Paragraphs>2</Paragraphs>
  <ScaleCrop>false</ScaleCrop>
  <Company>SkyUN.Org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聂浩</dc:creator>
  <cp:lastModifiedBy>聂浩</cp:lastModifiedBy>
  <cp:revision>10</cp:revision>
  <cp:lastPrinted>2020-08-31T07:39:00Z</cp:lastPrinted>
  <dcterms:created xsi:type="dcterms:W3CDTF">2020-09-14T03:14:00Z</dcterms:created>
  <dcterms:modified xsi:type="dcterms:W3CDTF">2021-12-09T05:12:00Z</dcterms:modified>
</cp:coreProperties>
</file>