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48"/>
        </w:rPr>
      </w:pPr>
    </w:p>
    <w:p>
      <w:pPr>
        <w:rPr>
          <w:rFonts w:ascii="Times New Roman" w:hAnsi="Times New Roman" w:cs="Times New Roman"/>
          <w:sz w:val="48"/>
        </w:rPr>
      </w:pPr>
    </w:p>
    <w:p>
      <w:pPr>
        <w:rPr>
          <w:rFonts w:ascii="Times New Roman" w:hAnsi="Times New Roman" w:cs="Times New Roman"/>
          <w:sz w:val="48"/>
        </w:rPr>
      </w:pPr>
    </w:p>
    <w:p>
      <w:pPr>
        <w:keepNext w:val="0"/>
        <w:keepLines w:val="0"/>
        <w:pageBreakBefore w:val="0"/>
        <w:widowControl w:val="0"/>
        <w:kinsoku/>
        <w:wordWrap/>
        <w:overflowPunct/>
        <w:topLinePunct w:val="0"/>
        <w:autoSpaceDE/>
        <w:autoSpaceDN/>
        <w:bidi w:val="0"/>
        <w:ind w:firstLine="0" w:firstLineChars="0"/>
        <w:jc w:val="center"/>
        <w:textAlignment w:val="auto"/>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天津港保税区中小企业创新创业</w:t>
      </w:r>
    </w:p>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cs="Times New Roman"/>
          <w:sz w:val="48"/>
        </w:rPr>
      </w:pPr>
      <w:r>
        <w:rPr>
          <w:rFonts w:hint="eastAsia" w:ascii="仿宋_GB2312" w:hAnsi="仿宋_GB2312" w:eastAsia="仿宋_GB2312" w:cs="仿宋_GB2312"/>
          <w:b/>
          <w:bCs/>
          <w:sz w:val="52"/>
          <w:szCs w:val="52"/>
        </w:rPr>
        <w:t>公共服务平台用户手册</w:t>
      </w:r>
    </w:p>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cs="Times New Roman"/>
          <w:sz w:val="48"/>
        </w:rPr>
      </w:pPr>
    </w:p>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cs="Times New Roman"/>
          <w:sz w:val="48"/>
        </w:rPr>
      </w:pPr>
    </w:p>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cs="Times New Roman"/>
          <w:sz w:val="48"/>
        </w:rPr>
      </w:pPr>
    </w:p>
    <w:p>
      <w:pPr>
        <w:keepNext w:val="0"/>
        <w:keepLines w:val="0"/>
        <w:pageBreakBefore w:val="0"/>
        <w:widowControl w:val="0"/>
        <w:kinsoku/>
        <w:wordWrap/>
        <w:overflowPunct/>
        <w:topLinePunct w:val="0"/>
        <w:autoSpaceDE/>
        <w:autoSpaceDN/>
        <w:bidi w:val="0"/>
        <w:ind w:firstLine="0" w:firstLineChars="0"/>
        <w:textAlignment w:val="auto"/>
        <w:rPr>
          <w:rFonts w:ascii="Times New Roman" w:hAnsi="Times New Roman" w:cs="Times New Roman"/>
          <w:sz w:val="48"/>
        </w:rPr>
      </w:pPr>
    </w:p>
    <w:p>
      <w:pPr>
        <w:keepNext w:val="0"/>
        <w:keepLines w:val="0"/>
        <w:pageBreakBefore w:val="0"/>
        <w:widowControl w:val="0"/>
        <w:kinsoku/>
        <w:wordWrap/>
        <w:overflowPunct/>
        <w:topLinePunct w:val="0"/>
        <w:autoSpaceDE/>
        <w:autoSpaceDN/>
        <w:bidi w:val="0"/>
        <w:ind w:firstLine="0" w:firstLineChars="0"/>
        <w:textAlignment w:val="auto"/>
        <w:rPr>
          <w:rFonts w:ascii="Times New Roman" w:hAnsi="Times New Roman" w:cs="Times New Roman"/>
          <w:szCs w:val="15"/>
        </w:rPr>
      </w:pPr>
    </w:p>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cs="Times New Roman"/>
          <w:szCs w:val="15"/>
        </w:rPr>
      </w:pPr>
    </w:p>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cs="Times New Roman"/>
          <w:szCs w:val="15"/>
        </w:rPr>
      </w:pPr>
    </w:p>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cs="Times New Roman"/>
          <w:szCs w:val="15"/>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sz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sz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sz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sz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sz w:val="32"/>
        </w:rPr>
      </w:pPr>
      <w:bookmarkStart w:id="20" w:name="_GoBack"/>
      <w:bookmarkEnd w:id="2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sz w:val="32"/>
        </w:rPr>
      </w:pPr>
      <w:r>
        <w:rPr>
          <w:rFonts w:hint="eastAsia" w:ascii="宋体" w:hAnsi="宋体" w:cs="宋体"/>
          <w:b/>
          <w:bCs/>
          <w:sz w:val="32"/>
        </w:rPr>
        <w:t>2021年</w:t>
      </w:r>
      <w:r>
        <w:rPr>
          <w:rFonts w:hint="eastAsia" w:ascii="宋体" w:hAnsi="宋体" w:cs="宋体"/>
          <w:b/>
          <w:bCs/>
          <w:sz w:val="32"/>
          <w:lang w:val="en-US" w:eastAsia="zh-CN"/>
        </w:rPr>
        <w:t>12</w:t>
      </w:r>
      <w:r>
        <w:rPr>
          <w:rFonts w:hint="eastAsia" w:ascii="宋体" w:hAnsi="宋体" w:cs="宋体"/>
          <w:b/>
          <w:bCs/>
          <w:sz w:val="32"/>
        </w:rPr>
        <w:t>月</w:t>
      </w:r>
    </w:p>
    <w:p>
      <w:pPr>
        <w:ind w:firstLine="643"/>
        <w:jc w:val="center"/>
        <w:rPr>
          <w:rFonts w:ascii="宋体" w:hAnsi="宋体" w:cs="宋体"/>
          <w:b/>
          <w:bCs/>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ind w:firstLine="643"/>
        <w:jc w:val="center"/>
        <w:outlineLvl w:val="0"/>
        <w:rPr>
          <w:rFonts w:ascii="黑体" w:hAnsi="黑体" w:eastAsia="黑体"/>
          <w:b/>
          <w:bCs/>
          <w:sz w:val="32"/>
        </w:rPr>
      </w:pPr>
      <w:bookmarkStart w:id="0" w:name="_Toc16132"/>
      <w:bookmarkStart w:id="1" w:name="_Toc2489"/>
      <w:r>
        <w:rPr>
          <w:rFonts w:hint="eastAsia" w:ascii="黑体" w:hAnsi="黑体" w:eastAsia="黑体"/>
          <w:b/>
          <w:bCs/>
          <w:sz w:val="32"/>
        </w:rPr>
        <w:t>第一章 用户中心</w:t>
      </w:r>
    </w:p>
    <w:p>
      <w:pPr>
        <w:pStyle w:val="2"/>
        <w:bidi w:val="0"/>
        <w:ind w:left="0" w:leftChars="0" w:firstLine="0" w:firstLineChars="0"/>
      </w:pPr>
      <w:r>
        <w:rPr>
          <w:rFonts w:hint="eastAsia"/>
        </w:rPr>
        <w:t>用户认证与关联</w:t>
      </w:r>
      <w:bookmarkEnd w:id="0"/>
      <w:bookmarkEnd w:id="1"/>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认证/关联：</w:t>
      </w:r>
    </w:p>
    <w:p>
      <w:pPr>
        <w:pStyle w:val="10"/>
        <w:numPr>
          <w:ilvl w:val="0"/>
          <w:numId w:val="2"/>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认证指用户想关联的机构之前没有在平台上认证过，此时用户需要填写认证信息。在通过了后台审核后平台增加认证机构，该用户自动成为该机构的管理员</w:t>
      </w:r>
    </w:p>
    <w:p>
      <w:pPr>
        <w:pStyle w:val="10"/>
        <w:numPr>
          <w:ilvl w:val="0"/>
          <w:numId w:val="2"/>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联指用户想关联的机构之前已经是平台上认证或新建过的机构，此时用户需提交关联申请，待通过机构管理员或管理中心的审核后即可成功关联已有的机构。若关联机构时机构还没有其他用户则该用户成为机构的管理员</w:t>
      </w:r>
    </w:p>
    <w:p>
      <w:pPr>
        <w:pStyle w:val="3"/>
        <w:bidi w:val="0"/>
        <w:ind w:left="576" w:leftChars="0" w:hanging="576" w:firstLineChars="0"/>
      </w:pPr>
      <w:r>
        <w:rPr>
          <w:rFonts w:hint="eastAsia"/>
        </w:rPr>
        <w:t>企业认证（操作相同，仅举一例）</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7960" cy="3184525"/>
            <wp:effectExtent l="0" t="0" r="8890" b="158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5267960" cy="318452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【操作说明】</w:t>
      </w:r>
    </w:p>
    <w:p>
      <w:pPr>
        <w:pStyle w:val="10"/>
        <w:numPr>
          <w:ilvl w:val="0"/>
          <w:numId w:val="3"/>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用户填写企业全称、统一社会信用代码、姓名、手机、邮箱并上传企业营业执照副本和个人身份证明后可申请认证为企业用户。</w:t>
      </w:r>
    </w:p>
    <w:p>
      <w:pPr>
        <w:pStyle w:val="10"/>
        <w:numPr>
          <w:ilvl w:val="0"/>
          <w:numId w:val="3"/>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认证申请发送至管理中心的企业认证审核菜单进行审核。</w:t>
      </w:r>
    </w:p>
    <w:p>
      <w:pPr>
        <w:pStyle w:val="10"/>
        <w:numPr>
          <w:ilvl w:val="0"/>
          <w:numId w:val="3"/>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上传营业执照副本时需先下载个人身份证明模板，签字并加盖企业公章后上传。</w:t>
      </w:r>
    </w:p>
    <w:p>
      <w:pPr>
        <w:keepNext/>
        <w:ind w:firstLine="266" w:firstLineChars="95"/>
      </w:pPr>
      <w:r>
        <w:drawing>
          <wp:inline distT="0" distB="0" distL="114300" distR="114300">
            <wp:extent cx="5270500" cy="1268095"/>
            <wp:effectExtent l="0" t="0" r="6350" b="825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3"/>
                    <a:stretch>
                      <a:fillRect/>
                    </a:stretch>
                  </pic:blipFill>
                  <pic:spPr>
                    <a:xfrm>
                      <a:off x="0" y="0"/>
                      <a:ext cx="5270500" cy="126809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2</w:t>
      </w:r>
      <w:r>
        <w:rPr>
          <w:rFonts w:ascii="宋体" w:hAnsi="宋体" w:eastAsia="宋体"/>
          <w:sz w:val="21"/>
          <w:szCs w:val="21"/>
        </w:rPr>
        <w:fldChar w:fldCharType="end"/>
      </w:r>
    </w:p>
    <w:p>
      <w:pPr>
        <w:pStyle w:val="10"/>
        <w:numPr>
          <w:ilvl w:val="0"/>
          <w:numId w:val="4"/>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用户需填写姓名、手机、邮箱和个人身份证明。用户提交关联申请后发送至企业管理员账户和管理中心的用户审核菜单中进行审核。</w:t>
      </w:r>
    </w:p>
    <w:p>
      <w:pPr>
        <w:pStyle w:val="3"/>
        <w:bidi w:val="0"/>
        <w:ind w:left="576" w:leftChars="0" w:hanging="576" w:firstLineChars="0"/>
      </w:pPr>
      <w:r>
        <w:rPr>
          <w:rFonts w:hint="eastAsia"/>
        </w:rPr>
        <w:t>服务机构认证</w:t>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【逻辑说明】</w:t>
      </w:r>
    </w:p>
    <w:p>
      <w:pPr>
        <w:pStyle w:val="10"/>
        <w:numPr>
          <w:ilvl w:val="0"/>
          <w:numId w:val="5"/>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平台支持企业、高校、科研院所用户认证为服务机构；支持注册用户申请认证为服务机构；</w:t>
      </w:r>
    </w:p>
    <w:p>
      <w:pPr>
        <w:pStyle w:val="10"/>
        <w:numPr>
          <w:ilvl w:val="0"/>
          <w:numId w:val="5"/>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户以注册用户的身份认证为服务机构时，需首先选择企业、高校、科研院所用户中的一类进行认证，通过认证后才能够进一步认证为服务机构。当用户已经是4类用户身份之一时，只需填写服务机构的认证信息即可。</w:t>
      </w:r>
    </w:p>
    <w:p>
      <w:pPr>
        <w:pStyle w:val="4"/>
        <w:bidi w:val="0"/>
        <w:ind w:left="720" w:leftChars="0" w:hanging="720" w:firstLineChars="0"/>
      </w:pPr>
      <w:r>
        <w:rPr>
          <w:rFonts w:hint="eastAsia"/>
        </w:rPr>
        <w:t>注册用户认证为服务机构用户</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6055" cy="3528695"/>
            <wp:effectExtent l="0" t="0" r="1079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66055" cy="352869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3</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【操作说明】</w:t>
      </w:r>
    </w:p>
    <w:p>
      <w:pPr>
        <w:pStyle w:val="10"/>
        <w:numPr>
          <w:ilvl w:val="0"/>
          <w:numId w:val="6"/>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用户可在用户中心、服务广场首页和平台首页申请入驻（认证）服务机构，点击入驻/认证按钮后，进入身份选择页面，选择4种身份之一进行认证。点击身份按钮后打开对应类型的用户认证页面，按对应类型的认证流程进行认证。</w:t>
      </w:r>
    </w:p>
    <w:p>
      <w:pPr>
        <w:pStyle w:val="2"/>
        <w:bidi w:val="0"/>
        <w:ind w:left="0" w:leftChars="0" w:firstLine="0" w:firstLineChars="0"/>
      </w:pPr>
      <w:bookmarkStart w:id="2" w:name="_Toc18925"/>
      <w:bookmarkStart w:id="3" w:name="_Toc31152"/>
      <w:r>
        <w:rPr>
          <w:rFonts w:hint="eastAsia"/>
        </w:rPr>
        <w:t>企业管理</w:t>
      </w:r>
      <w:bookmarkEnd w:id="2"/>
      <w:bookmarkEnd w:id="3"/>
    </w:p>
    <w:p>
      <w:pPr>
        <w:ind w:firstLine="48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以下以企业用户为例，</w:t>
      </w:r>
      <w:r>
        <w:rPr>
          <w:rFonts w:hint="eastAsia" w:asciiTheme="minorEastAsia" w:hAnsiTheme="minorEastAsia" w:eastAsiaTheme="minorEastAsia" w:cstheme="minorEastAsia"/>
          <w:sz w:val="24"/>
          <w:lang w:val="en-US" w:eastAsia="zh-CN"/>
        </w:rPr>
        <w:t>仅举一例</w:t>
      </w:r>
    </w:p>
    <w:p>
      <w:pPr>
        <w:pStyle w:val="3"/>
        <w:bidi w:val="0"/>
        <w:ind w:left="576" w:leftChars="0" w:hanging="576" w:firstLineChars="0"/>
      </w:pPr>
      <w:r>
        <w:rPr>
          <w:rFonts w:hint="eastAsia"/>
        </w:rPr>
        <w:t>编辑企业信息</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7960" cy="3869055"/>
            <wp:effectExtent l="0" t="0" r="8890" b="171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5267960" cy="386905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4</w:t>
      </w:r>
      <w:r>
        <w:rPr>
          <w:rFonts w:ascii="宋体" w:hAnsi="宋体" w:eastAsia="宋体"/>
          <w:sz w:val="21"/>
          <w:szCs w:val="21"/>
        </w:rPr>
        <w:fldChar w:fldCharType="end"/>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企业管理菜单分两部分展示，上半部分为企业用户管理、下半部分为企业基本信息。</w:t>
      </w:r>
    </w:p>
    <w:p>
      <w:pPr>
        <w:pStyle w:val="3"/>
        <w:bidi w:val="0"/>
        <w:ind w:left="576" w:leftChars="0" w:hanging="576" w:firstLineChars="0"/>
      </w:pPr>
      <w:r>
        <w:rPr>
          <w:rFonts w:hint="eastAsia"/>
        </w:rPr>
        <w:t>企业用户管理</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企业管理员用户自动置顶，且带有“管理员”的标签，企业管理员用户可以操作将管理员权限交给自己以外的用户。也可以解除自己以外的用户与企业的关联。</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企业的普通用户无法看到操作列，只能查看企业中有哪些用户。</w:t>
      </w:r>
    </w:p>
    <w:p>
      <w:pPr>
        <w:pStyle w:val="3"/>
        <w:bidi w:val="0"/>
        <w:ind w:left="576" w:leftChars="0" w:hanging="576" w:firstLineChars="0"/>
      </w:pPr>
      <w:r>
        <w:rPr>
          <w:rFonts w:hint="eastAsia"/>
        </w:rPr>
        <w:t>企业基本信息</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59070" cy="2894965"/>
            <wp:effectExtent l="0" t="0" r="1778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5259070" cy="289496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5</w:t>
      </w:r>
      <w:r>
        <w:rPr>
          <w:rFonts w:ascii="宋体" w:hAnsi="宋体" w:eastAsia="宋体"/>
          <w:sz w:val="21"/>
          <w:szCs w:val="21"/>
        </w:rPr>
        <w:fldChar w:fldCharType="end"/>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点击编辑企业信息按钮可编辑该用户的企业的信息。</w:t>
      </w:r>
    </w:p>
    <w:p>
      <w:pPr>
        <w:pStyle w:val="3"/>
        <w:bidi w:val="0"/>
        <w:ind w:left="576" w:leftChars="0" w:hanging="576" w:firstLineChars="0"/>
      </w:pPr>
      <w:r>
        <w:rPr>
          <w:rFonts w:hint="eastAsia"/>
        </w:rPr>
        <w:t>用户关联企业申请审核</w:t>
      </w:r>
    </w:p>
    <w:p>
      <w:pPr>
        <w:pStyle w:val="10"/>
        <w:numPr>
          <w:ilvl w:val="0"/>
          <w:numId w:val="7"/>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该菜单仅支持企业管理员用户查看。</w:t>
      </w:r>
    </w:p>
    <w:p>
      <w:pPr>
        <w:pStyle w:val="10"/>
        <w:numPr>
          <w:ilvl w:val="0"/>
          <w:numId w:val="7"/>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企业管理员用户可在该菜单管理用户关联本企业的申请，支持查看用户填写的关联材料和下载用户上传的证明文件，支持通过或不通过申请。</w:t>
      </w:r>
    </w:p>
    <w:p>
      <w:pPr>
        <w:pStyle w:val="2"/>
        <w:bidi w:val="0"/>
        <w:ind w:left="0" w:leftChars="0" w:firstLine="0" w:firstLineChars="0"/>
      </w:pPr>
      <w:bookmarkStart w:id="4" w:name="_Toc9930"/>
      <w:bookmarkStart w:id="5" w:name="_Toc13378"/>
      <w:r>
        <w:rPr>
          <w:rFonts w:hint="eastAsia"/>
        </w:rPr>
        <w:t>技术和产品</w:t>
      </w:r>
      <w:bookmarkEnd w:id="4"/>
    </w:p>
    <w:p>
      <w:pPr>
        <w:pStyle w:val="5"/>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5266055" cy="1063625"/>
            <wp:effectExtent l="0" t="0" r="10795" b="3175"/>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pic:cNvPicPr>
                  </pic:nvPicPr>
                  <pic:blipFill>
                    <a:blip r:embed="rId17"/>
                    <a:stretch>
                      <a:fillRect/>
                    </a:stretch>
                  </pic:blipFill>
                  <pic:spPr>
                    <a:xfrm>
                      <a:off x="0" y="0"/>
                      <a:ext cx="5266055" cy="1063625"/>
                    </a:xfrm>
                    <a:prstGeom prst="rect">
                      <a:avLst/>
                    </a:prstGeom>
                    <a:noFill/>
                    <a:ln>
                      <a:noFill/>
                    </a:ln>
                  </pic:spPr>
                </pic:pic>
              </a:graphicData>
            </a:graphic>
          </wp:inline>
        </w:drawing>
      </w:r>
    </w:p>
    <w:p>
      <w:pPr>
        <w:pStyle w:val="5"/>
        <w:ind w:firstLine="42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图 </w:t>
      </w:r>
      <w:r>
        <w:rPr>
          <w:rFonts w:ascii="宋体" w:hAnsi="宋体" w:eastAsia="宋体"/>
          <w:color w:val="000000" w:themeColor="text1"/>
          <w:sz w:val="21"/>
          <w:szCs w:val="21"/>
          <w14:textFill>
            <w14:solidFill>
              <w14:schemeClr w14:val="tx1"/>
            </w14:solidFill>
          </w14:textFill>
        </w:rPr>
        <w:fldChar w:fldCharType="begin"/>
      </w:r>
      <w:r>
        <w:rPr>
          <w:rFonts w:ascii="宋体" w:hAnsi="宋体" w:eastAsia="宋体"/>
          <w:color w:val="000000" w:themeColor="text1"/>
          <w:sz w:val="21"/>
          <w:szCs w:val="21"/>
          <w14:textFill>
            <w14:solidFill>
              <w14:schemeClr w14:val="tx1"/>
            </w14:solidFill>
          </w14:textFill>
        </w:rPr>
        <w:instrText xml:space="preserve"> </w:instrText>
      </w:r>
      <w:r>
        <w:rPr>
          <w:rFonts w:hint="eastAsia" w:ascii="宋体" w:hAnsi="宋体" w:eastAsia="宋体"/>
          <w:color w:val="000000" w:themeColor="text1"/>
          <w:sz w:val="21"/>
          <w:szCs w:val="21"/>
          <w14:textFill>
            <w14:solidFill>
              <w14:schemeClr w14:val="tx1"/>
            </w14:solidFill>
          </w14:textFill>
        </w:rPr>
        <w:instrText xml:space="preserve">SEQ 图 \* ARABIC</w:instrText>
      </w:r>
      <w:r>
        <w:rPr>
          <w:rFonts w:ascii="宋体" w:hAnsi="宋体" w:eastAsia="宋体"/>
          <w:color w:val="000000" w:themeColor="text1"/>
          <w:sz w:val="21"/>
          <w:szCs w:val="21"/>
          <w14:textFill>
            <w14:solidFill>
              <w14:schemeClr w14:val="tx1"/>
            </w14:solidFill>
          </w14:textFill>
        </w:rPr>
        <w:instrText xml:space="preserve"> </w:instrText>
      </w:r>
      <w:r>
        <w:rPr>
          <w:rFonts w:ascii="宋体" w:hAnsi="宋体" w:eastAsia="宋体"/>
          <w:color w:val="000000" w:themeColor="text1"/>
          <w:sz w:val="21"/>
          <w:szCs w:val="21"/>
          <w14:textFill>
            <w14:solidFill>
              <w14:schemeClr w14:val="tx1"/>
            </w14:solidFill>
          </w14:textFill>
        </w:rPr>
        <w:fldChar w:fldCharType="separate"/>
      </w:r>
      <w:r>
        <w:rPr>
          <w:rFonts w:hint="eastAsia" w:ascii="宋体" w:hAnsi="宋体" w:eastAsia="宋体"/>
          <w:color w:val="000000" w:themeColor="text1"/>
          <w:sz w:val="21"/>
          <w:szCs w:val="21"/>
          <w14:textFill>
            <w14:solidFill>
              <w14:schemeClr w14:val="tx1"/>
            </w14:solidFill>
          </w14:textFill>
        </w:rPr>
        <w:t>7</w:t>
      </w:r>
      <w:r>
        <w:rPr>
          <w:rFonts w:ascii="宋体" w:hAnsi="宋体" w:eastAsia="宋体"/>
          <w:color w:val="000000" w:themeColor="text1"/>
          <w:sz w:val="21"/>
          <w:szCs w:val="21"/>
          <w14:textFill>
            <w14:solidFill>
              <w14:schemeClr w14:val="tx1"/>
            </w14:solidFill>
          </w14:textFill>
        </w:rPr>
        <w:fldChar w:fldCharType="end"/>
      </w:r>
    </w:p>
    <w:p>
      <w:pPr>
        <w:ind w:firstLine="482"/>
        <w:outlineLvl w:val="4"/>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【页面说明】</w:t>
      </w:r>
    </w:p>
    <w:p>
      <w:pPr>
        <w:numPr>
          <w:ilvl w:val="0"/>
          <w:numId w:val="8"/>
        </w:num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产品名称：显示产品的名称，字段长度限制为20，可换行显示</w:t>
      </w:r>
    </w:p>
    <w:p>
      <w:pPr>
        <w:numPr>
          <w:ilvl w:val="0"/>
          <w:numId w:val="8"/>
        </w:num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产业领域：同一个产品允许多个产业领域，最多显示四个，可换行显示</w:t>
      </w:r>
    </w:p>
    <w:p>
      <w:pPr>
        <w:ind w:firstLine="482"/>
        <w:outlineLvl w:val="4"/>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【操作说明】</w:t>
      </w:r>
    </w:p>
    <w:p>
      <w:pPr>
        <w:numPr>
          <w:ilvl w:val="0"/>
          <w:numId w:val="8"/>
        </w:numPr>
        <w:ind w:firstLine="480"/>
        <w:rPr>
          <w:rFonts w:ascii="Arial" w:hAnsi="Arial"/>
          <w:color w:val="000000" w:themeColor="text1"/>
          <w:sz w:val="24"/>
          <w14:textFill>
            <w14:solidFill>
              <w14:schemeClr w14:val="tx1"/>
            </w14:solidFill>
          </w14:textFill>
        </w:rPr>
      </w:pPr>
      <w:r>
        <w:rPr>
          <w:rFonts w:hint="eastAsia" w:ascii="Arial" w:hAnsi="Arial"/>
          <w:color w:val="000000" w:themeColor="text1"/>
          <w:sz w:val="24"/>
          <w14:textFill>
            <w14:solidFill>
              <w14:schemeClr w14:val="tx1"/>
            </w14:solidFill>
          </w14:textFill>
        </w:rPr>
        <w:t>新建</w:t>
      </w:r>
      <w:r>
        <w:rPr>
          <w:rFonts w:hint="eastAsia"/>
          <w:color w:val="000000" w:themeColor="text1"/>
          <w:sz w:val="24"/>
          <w14:textFill>
            <w14:solidFill>
              <w14:schemeClr w14:val="tx1"/>
            </w14:solidFill>
          </w14:textFill>
        </w:rPr>
        <w:t>：</w:t>
      </w:r>
      <w:r>
        <w:rPr>
          <w:rFonts w:hint="eastAsia" w:ascii="Arial" w:hAnsi="Arial"/>
          <w:color w:val="000000" w:themeColor="text1"/>
          <w:sz w:val="24"/>
          <w14:textFill>
            <w14:solidFill>
              <w14:schemeClr w14:val="tx1"/>
            </w14:solidFill>
          </w14:textFill>
        </w:rPr>
        <w:t>点击新建，出现产品新建页面：</w:t>
      </w:r>
      <w:r>
        <w:rPr>
          <w:rFonts w:hint="eastAsia" w:ascii="Arial" w:hAnsi="Arial"/>
          <w:b/>
          <w:bCs/>
          <w:color w:val="000000" w:themeColor="text1"/>
          <w:sz w:val="24"/>
          <w14:textFill>
            <w14:solidFill>
              <w14:schemeClr w14:val="tx1"/>
            </w14:solidFill>
          </w14:textFill>
        </w:rPr>
        <w:t>（</w:t>
      </w:r>
      <w:r>
        <w:rPr>
          <w:rFonts w:hint="eastAsia" w:ascii="Arial" w:hAnsi="Arial"/>
          <w:b w:val="0"/>
          <w:bCs w:val="0"/>
          <w:color w:val="000000" w:themeColor="text1"/>
          <w:sz w:val="24"/>
          <w14:textFill>
            <w14:solidFill>
              <w14:schemeClr w14:val="tx1"/>
            </w14:solidFill>
          </w14:textFill>
        </w:rPr>
        <w:t>技术和产品</w:t>
      </w:r>
      <w:r>
        <w:rPr>
          <w:rFonts w:hint="eastAsia" w:ascii="Arial" w:hAnsi="Arial"/>
          <w:color w:val="000000" w:themeColor="text1"/>
          <w:sz w:val="24"/>
          <w14:textFill>
            <w14:solidFill>
              <w14:schemeClr w14:val="tx1"/>
            </w14:solidFill>
          </w14:textFill>
        </w:rPr>
        <w:t>图片、技术和产品名称、产业领域、联系人、联系电话、技术和产品简介、成功案例</w:t>
      </w:r>
      <w:r>
        <w:rPr>
          <w:rFonts w:hint="eastAsia" w:ascii="Arial" w:hAnsi="Arial"/>
          <w:b/>
          <w:bCs/>
          <w:color w:val="000000" w:themeColor="text1"/>
          <w:sz w:val="24"/>
          <w14:textFill>
            <w14:solidFill>
              <w14:schemeClr w14:val="tx1"/>
            </w14:solidFill>
          </w14:textFill>
        </w:rPr>
        <w:t>）</w:t>
      </w:r>
    </w:p>
    <w:p>
      <w:pPr>
        <w:numPr>
          <w:ilvl w:val="0"/>
          <w:numId w:val="8"/>
        </w:numPr>
        <w:ind w:left="420" w:firstLine="480"/>
        <w:rPr>
          <w:rFonts w:ascii="Arial" w:hAnsi="Arial"/>
          <w:color w:val="000000" w:themeColor="text1"/>
          <w:sz w:val="24"/>
          <w14:textFill>
            <w14:solidFill>
              <w14:schemeClr w14:val="tx1"/>
            </w14:solidFill>
          </w14:textFill>
        </w:rPr>
      </w:pPr>
      <w:r>
        <w:rPr>
          <w:rFonts w:hint="eastAsia" w:ascii="Arial" w:hAnsi="Arial"/>
          <w:b w:val="0"/>
          <w:bCs w:val="0"/>
          <w:color w:val="000000" w:themeColor="text1"/>
          <w:sz w:val="24"/>
          <w14:textFill>
            <w14:solidFill>
              <w14:schemeClr w14:val="tx1"/>
            </w14:solidFill>
          </w14:textFill>
        </w:rPr>
        <w:t>编辑</w:t>
      </w:r>
      <w:r>
        <w:rPr>
          <w:rFonts w:hint="eastAsia" w:ascii="Arial" w:hAnsi="Arial"/>
          <w:color w:val="000000" w:themeColor="text1"/>
          <w:sz w:val="24"/>
          <w14:textFill>
            <w14:solidFill>
              <w14:schemeClr w14:val="tx1"/>
            </w14:solidFill>
          </w14:textFill>
        </w:rPr>
        <w:t>：点击编辑，出现产品编辑页面：</w:t>
      </w:r>
      <w:r>
        <w:rPr>
          <w:rFonts w:hint="eastAsia" w:ascii="Arial" w:hAnsi="Arial"/>
          <w:b/>
          <w:bCs/>
          <w:color w:val="000000" w:themeColor="text1"/>
          <w:sz w:val="24"/>
          <w14:textFill>
            <w14:solidFill>
              <w14:schemeClr w14:val="tx1"/>
            </w14:solidFill>
          </w14:textFill>
        </w:rPr>
        <w:t>（</w:t>
      </w:r>
      <w:r>
        <w:rPr>
          <w:rFonts w:hint="eastAsia" w:ascii="Arial" w:hAnsi="Arial"/>
          <w:color w:val="000000" w:themeColor="text1"/>
          <w:sz w:val="24"/>
          <w14:textFill>
            <w14:solidFill>
              <w14:schemeClr w14:val="tx1"/>
            </w14:solidFill>
          </w14:textFill>
        </w:rPr>
        <w:t>技术和产品图片、技术和产品名称、产业领域、联系人、联系电话、技术和产品简介、成功案例</w:t>
      </w:r>
      <w:r>
        <w:rPr>
          <w:rFonts w:hint="eastAsia" w:ascii="Arial" w:hAnsi="Arial"/>
          <w:b/>
          <w:bCs/>
          <w:color w:val="000000" w:themeColor="text1"/>
          <w:sz w:val="24"/>
          <w14:textFill>
            <w14:solidFill>
              <w14:schemeClr w14:val="tx1"/>
            </w14:solidFill>
          </w14:textFill>
        </w:rPr>
        <w:t>）</w:t>
      </w:r>
    </w:p>
    <w:p>
      <w:pPr>
        <w:numPr>
          <w:ilvl w:val="0"/>
          <w:numId w:val="8"/>
        </w:numPr>
        <w:ind w:left="420" w:firstLine="480"/>
        <w:rPr>
          <w:color w:val="000000" w:themeColor="text1"/>
          <w:sz w:val="24"/>
          <w14:textFill>
            <w14:solidFill>
              <w14:schemeClr w14:val="tx1"/>
            </w14:solidFill>
          </w14:textFill>
        </w:rPr>
      </w:pPr>
      <w:r>
        <w:rPr>
          <w:rFonts w:hint="eastAsia" w:ascii="Arial" w:hAnsi="Arial"/>
          <w:b w:val="0"/>
          <w:bCs w:val="0"/>
          <w:color w:val="000000" w:themeColor="text1"/>
          <w:sz w:val="24"/>
          <w14:textFill>
            <w14:solidFill>
              <w14:schemeClr w14:val="tx1"/>
            </w14:solidFill>
          </w14:textFill>
        </w:rPr>
        <w:t>删除：</w:t>
      </w:r>
      <w:r>
        <w:rPr>
          <w:rFonts w:hint="eastAsia" w:ascii="Arial" w:hAnsi="Arial"/>
          <w:color w:val="000000" w:themeColor="text1"/>
          <w:sz w:val="24"/>
          <w14:textFill>
            <w14:solidFill>
              <w14:schemeClr w14:val="tx1"/>
            </w14:solidFill>
          </w14:textFill>
        </w:rPr>
        <w:t>点击删除，出现二次确认弹窗，确认删除，将产品从列表页删掉</w:t>
      </w:r>
    </w:p>
    <w:p>
      <w:pPr>
        <w:pStyle w:val="2"/>
        <w:bidi w:val="0"/>
        <w:ind w:left="0" w:leftChars="0" w:firstLine="0" w:firstLineChars="0"/>
      </w:pPr>
      <w:r>
        <w:rPr>
          <w:rFonts w:hint="eastAsia"/>
        </w:rPr>
        <w:t>服务需求管理</w:t>
      </w:r>
    </w:p>
    <w:bookmarkEnd w:id="5"/>
    <w:p>
      <w:pPr>
        <w:pStyle w:val="3"/>
        <w:bidi w:val="0"/>
        <w:ind w:left="576" w:leftChars="0" w:hanging="576" w:firstLineChars="0"/>
      </w:pPr>
      <w:r>
        <w:rPr>
          <w:rFonts w:hint="eastAsia"/>
        </w:rPr>
        <w:t>我提交的需求</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rPr>
          <w:sz w:val="24"/>
        </w:rPr>
        <w:drawing>
          <wp:inline distT="0" distB="0" distL="114300" distR="114300">
            <wp:extent cx="5273040" cy="1293495"/>
            <wp:effectExtent l="0" t="0" r="3810" b="190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8"/>
                    <a:stretch>
                      <a:fillRect/>
                    </a:stretch>
                  </pic:blipFill>
                  <pic:spPr>
                    <a:xfrm>
                      <a:off x="0" y="0"/>
                      <a:ext cx="5273040" cy="129349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8</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sz w:val="24"/>
        </w:rPr>
      </w:pPr>
      <w:r>
        <w:rPr>
          <w:rFonts w:hint="eastAsia"/>
          <w:sz w:val="24"/>
        </w:rPr>
        <w:t>该页面显示，当前用户提交的需求的情况</w:t>
      </w:r>
    </w:p>
    <w:p>
      <w:pPr>
        <w:numPr>
          <w:ilvl w:val="0"/>
          <w:numId w:val="9"/>
        </w:numPr>
        <w:ind w:firstLine="480"/>
        <w:rPr>
          <w:sz w:val="24"/>
        </w:rPr>
      </w:pPr>
      <w:r>
        <w:rPr>
          <w:rFonts w:hint="eastAsia"/>
          <w:sz w:val="24"/>
        </w:rPr>
        <w:t>需求名称：同步显示该需求名称信息</w:t>
      </w:r>
    </w:p>
    <w:p>
      <w:pPr>
        <w:numPr>
          <w:ilvl w:val="0"/>
          <w:numId w:val="9"/>
        </w:numPr>
        <w:ind w:firstLine="480"/>
        <w:rPr>
          <w:sz w:val="24"/>
        </w:rPr>
      </w:pPr>
      <w:r>
        <w:rPr>
          <w:rFonts w:hint="eastAsia"/>
          <w:sz w:val="24"/>
        </w:rPr>
        <w:t>提交时间：同步该需求提交时间信息状态：同步显示该需求的进度情况</w:t>
      </w:r>
    </w:p>
    <w:p>
      <w:pPr>
        <w:numPr>
          <w:ilvl w:val="0"/>
          <w:numId w:val="9"/>
        </w:numPr>
        <w:ind w:firstLine="480"/>
        <w:rPr>
          <w:sz w:val="24"/>
        </w:rPr>
      </w:pPr>
      <w:r>
        <w:rPr>
          <w:rFonts w:hint="eastAsia"/>
          <w:sz w:val="24"/>
        </w:rPr>
        <w:t>查看：点击查看按钮，可查看该需求详情，进入门户相应页面进行操作</w:t>
      </w:r>
    </w:p>
    <w:p>
      <w:pPr>
        <w:pStyle w:val="3"/>
        <w:bidi w:val="0"/>
        <w:ind w:left="576" w:leftChars="0" w:hanging="576" w:firstLineChars="0"/>
      </w:pPr>
      <w:bookmarkStart w:id="6" w:name="_Toc5168"/>
      <w:bookmarkStart w:id="7" w:name="_Toc5370"/>
      <w:r>
        <w:rPr>
          <w:rFonts w:hint="eastAsia"/>
        </w:rPr>
        <w:t>我提交的方案</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rPr>
          <w:sz w:val="24"/>
        </w:rPr>
        <w:drawing>
          <wp:inline distT="0" distB="0" distL="114300" distR="114300">
            <wp:extent cx="5264150" cy="1233170"/>
            <wp:effectExtent l="0" t="0" r="12700" b="508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9"/>
                    <a:stretch>
                      <a:fillRect/>
                    </a:stretch>
                  </pic:blipFill>
                  <pic:spPr>
                    <a:xfrm>
                      <a:off x="0" y="0"/>
                      <a:ext cx="5264150" cy="1233170"/>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9</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numPr>
          <w:ilvl w:val="0"/>
          <w:numId w:val="10"/>
        </w:numPr>
        <w:ind w:firstLine="480"/>
        <w:rPr>
          <w:sz w:val="24"/>
        </w:rPr>
      </w:pPr>
      <w:r>
        <w:rPr>
          <w:rFonts w:hint="eastAsia"/>
          <w:sz w:val="24"/>
        </w:rPr>
        <w:t>当前用户提交过方案的所有需求。显示需求名称、提交收件和状态。</w:t>
      </w:r>
    </w:p>
    <w:p>
      <w:pPr>
        <w:numPr>
          <w:ilvl w:val="0"/>
          <w:numId w:val="10"/>
        </w:numPr>
        <w:ind w:firstLine="480"/>
        <w:rPr>
          <w:sz w:val="24"/>
        </w:rPr>
      </w:pPr>
      <w:r>
        <w:rPr>
          <w:rFonts w:hint="eastAsia"/>
          <w:sz w:val="24"/>
        </w:rPr>
        <w:t>筛选类型：类型分为合作成功、未达成合作；</w:t>
      </w:r>
    </w:p>
    <w:p>
      <w:pPr>
        <w:numPr>
          <w:ilvl w:val="0"/>
          <w:numId w:val="11"/>
        </w:numPr>
        <w:ind w:firstLine="480"/>
        <w:rPr>
          <w:sz w:val="24"/>
        </w:rPr>
      </w:pPr>
      <w:r>
        <w:rPr>
          <w:rFonts w:hint="eastAsia"/>
          <w:sz w:val="24"/>
        </w:rPr>
        <w:t>合作成功：作为服务商，为某需求提交工作方案，且用户选择当前服务商合作</w:t>
      </w:r>
    </w:p>
    <w:p>
      <w:pPr>
        <w:numPr>
          <w:ilvl w:val="0"/>
          <w:numId w:val="11"/>
        </w:numPr>
        <w:ind w:firstLine="480"/>
        <w:rPr>
          <w:sz w:val="24"/>
        </w:rPr>
      </w:pPr>
      <w:r>
        <w:rPr>
          <w:rFonts w:hint="eastAsia"/>
          <w:sz w:val="24"/>
        </w:rPr>
        <w:t>未达成合作：作为服务商，为某需求提交方案，当前</w:t>
      </w:r>
      <w:r>
        <w:rPr>
          <w:rFonts w:hint="eastAsia"/>
          <w:color w:val="5B9BD5" w:themeColor="accent1"/>
          <w:sz w:val="24"/>
          <w14:textFill>
            <w14:solidFill>
              <w14:schemeClr w14:val="accent1"/>
            </w14:solidFill>
          </w14:textFill>
        </w:rPr>
        <w:t>服务商对接阶段尚未结束</w:t>
      </w:r>
      <w:r>
        <w:rPr>
          <w:rFonts w:hint="eastAsia"/>
          <w:sz w:val="24"/>
        </w:rPr>
        <w:t>的以及当前需求</w:t>
      </w:r>
      <w:r>
        <w:rPr>
          <w:rFonts w:hint="eastAsia"/>
          <w:color w:val="5B9BD5" w:themeColor="accent1"/>
          <w:sz w:val="24"/>
          <w14:textFill>
            <w14:solidFill>
              <w14:schemeClr w14:val="accent1"/>
            </w14:solidFill>
          </w14:textFill>
        </w:rPr>
        <w:t>服务商对接阶段</w:t>
      </w:r>
      <w:r>
        <w:rPr>
          <w:rFonts w:hint="eastAsia"/>
          <w:sz w:val="24"/>
        </w:rPr>
        <w:t>结束，当前服务商未被选择合作；或者需求取消的。</w:t>
      </w:r>
    </w:p>
    <w:p>
      <w:pPr>
        <w:numPr>
          <w:ilvl w:val="0"/>
          <w:numId w:val="9"/>
        </w:numPr>
        <w:ind w:firstLine="480"/>
        <w:rPr>
          <w:sz w:val="24"/>
        </w:rPr>
      </w:pPr>
      <w:r>
        <w:rPr>
          <w:rFonts w:hint="eastAsia"/>
          <w:sz w:val="24"/>
        </w:rPr>
        <w:t>查看：点击查看按钮，可查看该需求详情，进入门户的详情页面可进行相关流程操作</w:t>
      </w:r>
    </w:p>
    <w:bookmarkEnd w:id="6"/>
    <w:p>
      <w:pPr>
        <w:pStyle w:val="3"/>
        <w:bidi w:val="0"/>
        <w:ind w:left="576" w:leftChars="0" w:hanging="576" w:firstLineChars="0"/>
      </w:pPr>
      <w:r>
        <w:rPr>
          <w:rFonts w:hint="eastAsia"/>
        </w:rPr>
        <w:t>我的产品预约</w:t>
      </w:r>
      <w:bookmarkEnd w:id="7"/>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rPr>
          <w:sz w:val="24"/>
        </w:rPr>
        <w:drawing>
          <wp:inline distT="0" distB="0" distL="114300" distR="114300">
            <wp:extent cx="5271135" cy="1270635"/>
            <wp:effectExtent l="0" t="0" r="5715" b="5715"/>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20"/>
                    <a:stretch>
                      <a:fillRect/>
                    </a:stretch>
                  </pic:blipFill>
                  <pic:spPr>
                    <a:xfrm>
                      <a:off x="0" y="0"/>
                      <a:ext cx="5271135" cy="127063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10</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sz w:val="24"/>
        </w:rPr>
      </w:pPr>
      <w:r>
        <w:rPr>
          <w:rFonts w:hint="eastAsia"/>
          <w:sz w:val="24"/>
        </w:rPr>
        <w:t>该页面显示，当前用户提交产品预约的情况</w:t>
      </w:r>
    </w:p>
    <w:p>
      <w:pPr>
        <w:numPr>
          <w:ilvl w:val="0"/>
          <w:numId w:val="9"/>
        </w:numPr>
        <w:ind w:firstLine="480"/>
        <w:rPr>
          <w:sz w:val="24"/>
        </w:rPr>
      </w:pPr>
      <w:r>
        <w:rPr>
          <w:rFonts w:hint="eastAsia"/>
          <w:sz w:val="24"/>
        </w:rPr>
        <w:t>产品名称：同步显示该产品名称信息</w:t>
      </w:r>
    </w:p>
    <w:p>
      <w:pPr>
        <w:numPr>
          <w:ilvl w:val="0"/>
          <w:numId w:val="9"/>
        </w:numPr>
        <w:ind w:firstLine="480"/>
        <w:rPr>
          <w:sz w:val="24"/>
        </w:rPr>
      </w:pPr>
      <w:r>
        <w:rPr>
          <w:rFonts w:hint="eastAsia"/>
          <w:sz w:val="24"/>
        </w:rPr>
        <w:t>提交时间：同步显示该产品预约的提交时间</w:t>
      </w:r>
    </w:p>
    <w:p>
      <w:pPr>
        <w:numPr>
          <w:ilvl w:val="0"/>
          <w:numId w:val="9"/>
        </w:numPr>
        <w:ind w:firstLine="480"/>
        <w:rPr>
          <w:sz w:val="24"/>
        </w:rPr>
      </w:pPr>
      <w:r>
        <w:rPr>
          <w:rFonts w:hint="eastAsia"/>
          <w:sz w:val="24"/>
        </w:rPr>
        <w:t>状态：显示该产品的状态信息</w:t>
      </w:r>
    </w:p>
    <w:p>
      <w:pPr>
        <w:numPr>
          <w:ilvl w:val="0"/>
          <w:numId w:val="9"/>
        </w:numPr>
        <w:ind w:firstLine="480"/>
        <w:rPr>
          <w:sz w:val="24"/>
        </w:rPr>
      </w:pPr>
      <w:r>
        <w:rPr>
          <w:rFonts w:hint="eastAsia"/>
          <w:sz w:val="24"/>
        </w:rPr>
        <w:t>查看：点击查看按钮，可查看该产品详情</w:t>
      </w:r>
    </w:p>
    <w:p>
      <w:pPr>
        <w:pStyle w:val="3"/>
        <w:bidi w:val="0"/>
        <w:ind w:left="576" w:leftChars="0" w:hanging="576" w:firstLineChars="0"/>
      </w:pPr>
      <w:bookmarkStart w:id="8" w:name="_Toc9484"/>
      <w:r>
        <w:rPr>
          <w:rFonts w:hint="eastAsia"/>
        </w:rPr>
        <w:t>我收到的服务评价</w:t>
      </w:r>
      <w:bookmarkEnd w:id="8"/>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rPr>
          <w:sz w:val="24"/>
        </w:rPr>
        <w:drawing>
          <wp:inline distT="0" distB="0" distL="114300" distR="114300">
            <wp:extent cx="5264785" cy="1903095"/>
            <wp:effectExtent l="0" t="0" r="12065" b="1905"/>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pic:cNvPicPr>
                  </pic:nvPicPr>
                  <pic:blipFill>
                    <a:blip r:embed="rId21"/>
                    <a:stretch>
                      <a:fillRect/>
                    </a:stretch>
                  </pic:blipFill>
                  <pic:spPr>
                    <a:xfrm>
                      <a:off x="0" y="0"/>
                      <a:ext cx="5264785" cy="190309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11</w:t>
      </w:r>
      <w:r>
        <w:rPr>
          <w:rFonts w:ascii="宋体" w:hAnsi="宋体" w:eastAsia="宋体"/>
          <w:sz w:val="21"/>
          <w:szCs w:val="21"/>
        </w:rPr>
        <w:fldChar w:fldCharType="end"/>
      </w:r>
    </w:p>
    <w:p>
      <w:pPr>
        <w:ind w:firstLine="480"/>
        <w:jc w:val="center"/>
        <w:rPr>
          <w:sz w:val="24"/>
        </w:rPr>
      </w:pP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sz w:val="24"/>
        </w:rPr>
      </w:pPr>
      <w:r>
        <w:rPr>
          <w:rFonts w:hint="eastAsia"/>
          <w:sz w:val="24"/>
        </w:rPr>
        <w:t>在作为服务商对接需求时，完成需求之后，收到的评价信息同步在此处。显示服务机构名称、总体分数、专业水平/响应速度/服务体验分数、评价内容和评价时间。</w:t>
      </w:r>
    </w:p>
    <w:p>
      <w:pPr>
        <w:numPr>
          <w:ilvl w:val="0"/>
          <w:numId w:val="12"/>
        </w:numPr>
        <w:ind w:firstLine="480"/>
        <w:rPr>
          <w:sz w:val="24"/>
        </w:rPr>
      </w:pPr>
      <w:r>
        <w:rPr>
          <w:rFonts w:hint="eastAsia"/>
          <w:sz w:val="24"/>
        </w:rPr>
        <w:t>筛选：全部、最近一周、最近六个月、六个月前</w:t>
      </w:r>
    </w:p>
    <w:p>
      <w:pPr>
        <w:numPr>
          <w:ilvl w:val="0"/>
          <w:numId w:val="12"/>
        </w:numPr>
        <w:ind w:firstLine="480"/>
        <w:rPr>
          <w:sz w:val="24"/>
        </w:rPr>
      </w:pPr>
      <w:r>
        <w:rPr>
          <w:rFonts w:hint="eastAsia"/>
          <w:sz w:val="24"/>
        </w:rPr>
        <w:t>总体分数：改为分数显示，评价界面的总体评价分数</w:t>
      </w:r>
    </w:p>
    <w:p>
      <w:pPr>
        <w:pStyle w:val="2"/>
        <w:bidi w:val="0"/>
        <w:ind w:left="0" w:leftChars="0" w:firstLine="0" w:firstLineChars="0"/>
      </w:pPr>
      <w:r>
        <w:rPr>
          <w:rFonts w:hint="eastAsia"/>
        </w:rPr>
        <w:t>咨询管理</w:t>
      </w:r>
    </w:p>
    <w:p>
      <w:pPr>
        <w:pStyle w:val="3"/>
        <w:bidi w:val="0"/>
        <w:ind w:left="576" w:leftChars="0" w:hanging="576" w:firstLineChars="0"/>
      </w:pPr>
      <w:bookmarkStart w:id="9" w:name="_Toc12402"/>
      <w:bookmarkStart w:id="10" w:name="_Toc4346"/>
      <w:r>
        <w:rPr>
          <w:rFonts w:hint="eastAsia"/>
        </w:rPr>
        <w:t>我发出的咨询</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6690" cy="2513330"/>
            <wp:effectExtent l="0" t="0" r="10160" b="1270"/>
            <wp:docPr id="26" name="图片 1" descr="C:/Users/GEI/AppData/Local/Temp/kaimatting/20210710112318/output_aiMatting_20210710112414.pngoutput_aiMatting_2021071011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GEI/AppData/Local/Temp/kaimatting/20210710112318/output_aiMatting_20210710112414.pngoutput_aiMatting_20210710112414"/>
                    <pic:cNvPicPr>
                      <a:picLocks noChangeAspect="1"/>
                    </pic:cNvPicPr>
                  </pic:nvPicPr>
                  <pic:blipFill>
                    <a:blip r:embed="rId22"/>
                    <a:stretch>
                      <a:fillRect/>
                    </a:stretch>
                  </pic:blipFill>
                  <pic:spPr>
                    <a:xfrm>
                      <a:off x="0" y="0"/>
                      <a:ext cx="5266690" cy="2513330"/>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12</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sz w:val="24"/>
        </w:rPr>
      </w:pPr>
      <w:r>
        <w:rPr>
          <w:rFonts w:hint="eastAsia"/>
          <w:sz w:val="24"/>
        </w:rPr>
        <w:t>在服务机构详情页面，收到的咨询信息，显示在此处</w:t>
      </w:r>
    </w:p>
    <w:p>
      <w:pPr>
        <w:numPr>
          <w:ilvl w:val="0"/>
          <w:numId w:val="8"/>
        </w:numPr>
        <w:ind w:firstLine="480"/>
        <w:rPr>
          <w:sz w:val="24"/>
        </w:rPr>
      </w:pPr>
      <w:r>
        <w:rPr>
          <w:rFonts w:hint="eastAsia"/>
          <w:sz w:val="24"/>
        </w:rPr>
        <w:t>状态：全部、未解决、已解决；已回复的状态为已解决，未回复的状态为未解决</w:t>
      </w:r>
    </w:p>
    <w:p>
      <w:pPr>
        <w:numPr>
          <w:ilvl w:val="0"/>
          <w:numId w:val="8"/>
        </w:numPr>
        <w:ind w:firstLine="480"/>
        <w:rPr>
          <w:sz w:val="24"/>
        </w:rPr>
      </w:pPr>
      <w:r>
        <w:rPr>
          <w:rFonts w:hint="eastAsia"/>
          <w:sz w:val="24"/>
        </w:rPr>
        <w:t>提交时间：全部、最近一周、最近六个月、六个月前</w:t>
      </w:r>
    </w:p>
    <w:p>
      <w:pPr>
        <w:numPr>
          <w:ilvl w:val="0"/>
          <w:numId w:val="8"/>
        </w:numPr>
        <w:ind w:firstLine="480"/>
        <w:rPr>
          <w:sz w:val="24"/>
        </w:rPr>
      </w:pPr>
      <w:r>
        <w:rPr>
          <w:rFonts w:hint="eastAsia"/>
          <w:sz w:val="24"/>
        </w:rPr>
        <w:t>咨询对象：显示该咨询公司名称</w:t>
      </w:r>
    </w:p>
    <w:p>
      <w:pPr>
        <w:numPr>
          <w:ilvl w:val="0"/>
          <w:numId w:val="8"/>
        </w:numPr>
        <w:ind w:firstLine="480"/>
        <w:rPr>
          <w:sz w:val="24"/>
        </w:rPr>
      </w:pPr>
      <w:r>
        <w:rPr>
          <w:rFonts w:hint="eastAsia"/>
          <w:sz w:val="24"/>
        </w:rPr>
        <w:t>描述：显示问题内容，可</w:t>
      </w:r>
      <w:r>
        <w:rPr>
          <w:rFonts w:hint="eastAsia"/>
          <w:color w:val="5B9BD5" w:themeColor="accent1"/>
          <w:sz w:val="24"/>
          <w14:textFill>
            <w14:solidFill>
              <w14:schemeClr w14:val="accent1"/>
            </w14:solidFill>
          </w14:textFill>
        </w:rPr>
        <w:t>换行显示</w:t>
      </w:r>
    </w:p>
    <w:p>
      <w:pPr>
        <w:numPr>
          <w:ilvl w:val="0"/>
          <w:numId w:val="8"/>
        </w:numPr>
        <w:ind w:firstLine="480"/>
        <w:rPr>
          <w:sz w:val="24"/>
        </w:rPr>
      </w:pPr>
      <w:r>
        <w:rPr>
          <w:rFonts w:hint="eastAsia"/>
          <w:sz w:val="24"/>
        </w:rPr>
        <w:t>状态：同步该咨询状态信息</w:t>
      </w:r>
    </w:p>
    <w:p>
      <w:pPr>
        <w:numPr>
          <w:ilvl w:val="0"/>
          <w:numId w:val="8"/>
        </w:numPr>
        <w:ind w:firstLine="480"/>
        <w:rPr>
          <w:sz w:val="24"/>
        </w:rPr>
      </w:pPr>
      <w:r>
        <w:rPr>
          <w:rFonts w:hint="eastAsia"/>
          <w:sz w:val="24"/>
        </w:rPr>
        <w:t>最新消息时间：显示最新一条消息的时间信息</w:t>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【操作说明】</w:t>
      </w:r>
    </w:p>
    <w:p>
      <w:pPr>
        <w:numPr>
          <w:ilvl w:val="0"/>
          <w:numId w:val="8"/>
        </w:numPr>
        <w:ind w:firstLine="480"/>
        <w:rPr>
          <w:sz w:val="24"/>
        </w:rPr>
      </w:pPr>
      <w:r>
        <w:rPr>
          <w:rFonts w:hint="eastAsia"/>
          <w:sz w:val="24"/>
        </w:rPr>
        <w:t>查看：点击按钮，跳转至咨询详情界面</w:t>
      </w:r>
      <w:r>
        <w:rPr>
          <w:sz w:val="24"/>
        </w:rPr>
        <w:br w:type="page"/>
      </w:r>
    </w:p>
    <w:p>
      <w:pPr>
        <w:pStyle w:val="3"/>
        <w:bidi w:val="0"/>
        <w:ind w:left="576" w:leftChars="0" w:hanging="576" w:firstLineChars="0"/>
      </w:pPr>
      <w:r>
        <w:rPr>
          <w:rFonts w:hint="eastAsia"/>
        </w:rPr>
        <w:t>我收到的咨询</w:t>
      </w:r>
      <w:bookmarkEnd w:id="9"/>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sz w:val="24"/>
        </w:rPr>
      </w:pPr>
      <w:r>
        <w:drawing>
          <wp:inline distT="0" distB="0" distL="114300" distR="114300">
            <wp:extent cx="5273040" cy="1780540"/>
            <wp:effectExtent l="0" t="0" r="3810" b="1016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23"/>
                    <a:stretch>
                      <a:fillRect/>
                    </a:stretch>
                  </pic:blipFill>
                  <pic:spPr>
                    <a:xfrm>
                      <a:off x="0" y="0"/>
                      <a:ext cx="5273040" cy="1780540"/>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13</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sz w:val="24"/>
        </w:rPr>
      </w:pPr>
      <w:r>
        <w:rPr>
          <w:rFonts w:hint="eastAsia"/>
          <w:sz w:val="24"/>
        </w:rPr>
        <w:t>在服务机构详情页面，收到的咨询信息，显示咨询对象、描述、状态、提交时间。</w:t>
      </w:r>
    </w:p>
    <w:p>
      <w:pPr>
        <w:numPr>
          <w:ilvl w:val="0"/>
          <w:numId w:val="8"/>
        </w:numPr>
        <w:ind w:firstLine="480"/>
        <w:rPr>
          <w:sz w:val="24"/>
        </w:rPr>
      </w:pPr>
      <w:r>
        <w:rPr>
          <w:rFonts w:hint="eastAsia"/>
          <w:sz w:val="24"/>
        </w:rPr>
        <w:t>状态：全部、未解决、已解决；已回复的状态为已解决，未回复的状态为未解决</w:t>
      </w:r>
    </w:p>
    <w:p>
      <w:pPr>
        <w:numPr>
          <w:ilvl w:val="0"/>
          <w:numId w:val="8"/>
        </w:numPr>
        <w:ind w:firstLine="480"/>
        <w:rPr>
          <w:sz w:val="24"/>
        </w:rPr>
      </w:pPr>
      <w:r>
        <w:rPr>
          <w:rFonts w:hint="eastAsia"/>
          <w:sz w:val="24"/>
        </w:rPr>
        <w:t>提交时间：全部、最近一周、最近六个月、六个月前</w:t>
      </w:r>
    </w:p>
    <w:p>
      <w:pPr>
        <w:numPr>
          <w:ilvl w:val="0"/>
          <w:numId w:val="8"/>
        </w:numPr>
        <w:ind w:firstLine="480"/>
        <w:rPr>
          <w:sz w:val="24"/>
        </w:rPr>
      </w:pPr>
      <w:r>
        <w:rPr>
          <w:rFonts w:hint="eastAsia"/>
          <w:sz w:val="24"/>
        </w:rPr>
        <w:t>咨询对象：显示服务机构名称</w:t>
      </w:r>
    </w:p>
    <w:p>
      <w:pPr>
        <w:numPr>
          <w:ilvl w:val="0"/>
          <w:numId w:val="8"/>
        </w:numPr>
        <w:ind w:firstLine="480"/>
        <w:rPr>
          <w:sz w:val="24"/>
        </w:rPr>
      </w:pPr>
      <w:r>
        <w:rPr>
          <w:rFonts w:hint="eastAsia"/>
          <w:sz w:val="24"/>
        </w:rPr>
        <w:t>描述：显示用户提出咨询时的描述信息，可换行显示</w:t>
      </w:r>
    </w:p>
    <w:p>
      <w:pPr>
        <w:numPr>
          <w:ilvl w:val="0"/>
          <w:numId w:val="8"/>
        </w:numPr>
        <w:ind w:firstLine="480"/>
        <w:rPr>
          <w:sz w:val="24"/>
        </w:rPr>
      </w:pPr>
      <w:r>
        <w:rPr>
          <w:rFonts w:hint="eastAsia"/>
          <w:sz w:val="24"/>
        </w:rPr>
        <w:t>最新消息：显示最新一条消息的时间信息</w:t>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【操作说明】</w:t>
      </w:r>
    </w:p>
    <w:p>
      <w:pPr>
        <w:numPr>
          <w:ilvl w:val="0"/>
          <w:numId w:val="8"/>
        </w:numPr>
        <w:ind w:firstLine="480"/>
        <w:rPr>
          <w:sz w:val="24"/>
        </w:rPr>
      </w:pPr>
      <w:r>
        <w:rPr>
          <w:rFonts w:hint="eastAsia"/>
          <w:sz w:val="24"/>
        </w:rPr>
        <w:t>查看：点击按钮，跳转至咨询详情界面</w:t>
      </w:r>
    </w:p>
    <w:p>
      <w:pPr>
        <w:pStyle w:val="2"/>
        <w:bidi w:val="0"/>
        <w:ind w:left="0" w:leftChars="0" w:firstLine="0" w:firstLineChars="0"/>
      </w:pPr>
      <w:r>
        <w:rPr>
          <w:rFonts w:hint="eastAsia"/>
        </w:rPr>
        <w:t>我的收藏</w:t>
      </w:r>
      <w:bookmarkEnd w:id="10"/>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sz w:val="24"/>
        </w:rPr>
      </w:pPr>
      <w:r>
        <w:rPr>
          <w:sz w:val="24"/>
        </w:rPr>
        <w:drawing>
          <wp:inline distT="0" distB="0" distL="114300" distR="114300">
            <wp:extent cx="5270500" cy="1651000"/>
            <wp:effectExtent l="0" t="0" r="6350" b="6350"/>
            <wp:docPr id="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
                    <pic:cNvPicPr>
                      <a:picLocks noChangeAspect="1"/>
                    </pic:cNvPicPr>
                  </pic:nvPicPr>
                  <pic:blipFill>
                    <a:blip r:embed="rId24"/>
                    <a:srcRect b="17224"/>
                    <a:stretch>
                      <a:fillRect/>
                    </a:stretch>
                  </pic:blipFill>
                  <pic:spPr>
                    <a:xfrm>
                      <a:off x="0" y="0"/>
                      <a:ext cx="5270500" cy="1651519"/>
                    </a:xfrm>
                    <a:prstGeom prst="rect">
                      <a:avLst/>
                    </a:prstGeom>
                    <a:noFill/>
                    <a:ln>
                      <a:noFill/>
                    </a:ln>
                  </pic:spPr>
                </pic:pic>
              </a:graphicData>
            </a:graphic>
          </wp:inline>
        </w:drawing>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rPr>
          <w:sz w:val="24"/>
        </w:rPr>
        <w:drawing>
          <wp:inline distT="0" distB="0" distL="114300" distR="114300">
            <wp:extent cx="5273675" cy="2388235"/>
            <wp:effectExtent l="0" t="0" r="3175" b="12065"/>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
                    <pic:cNvPicPr>
                      <a:picLocks noChangeAspect="1"/>
                    </pic:cNvPicPr>
                  </pic:nvPicPr>
                  <pic:blipFill>
                    <a:blip r:embed="rId25"/>
                    <a:srcRect b="15771"/>
                    <a:stretch>
                      <a:fillRect/>
                    </a:stretch>
                  </pic:blipFill>
                  <pic:spPr>
                    <a:xfrm>
                      <a:off x="0" y="0"/>
                      <a:ext cx="5273675" cy="2388637"/>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14</w:t>
      </w:r>
      <w:r>
        <w:rPr>
          <w:rFonts w:ascii="宋体" w:hAnsi="宋体" w:eastAsia="宋体"/>
          <w:sz w:val="21"/>
          <w:szCs w:val="21"/>
        </w:rPr>
        <w:fldChar w:fldCharType="end"/>
      </w:r>
    </w:p>
    <w:p>
      <w:pPr>
        <w:pStyle w:val="10"/>
        <w:numPr>
          <w:ilvl w:val="0"/>
          <w:numId w:val="13"/>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我的收藏中可以查看该用户收藏的政策、活动、服务机构和服务产品。</w:t>
      </w:r>
    </w:p>
    <w:p>
      <w:pPr>
        <w:pStyle w:val="10"/>
        <w:numPr>
          <w:ilvl w:val="0"/>
          <w:numId w:val="13"/>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按标签页展示4类内容。点击图标和标题查看收藏的内容的详情；点击取消收藏，取消该内容的收藏</w:t>
      </w:r>
    </w:p>
    <w:p>
      <w:pPr>
        <w:ind w:firstLine="480"/>
        <w:rPr>
          <w:sz w:val="24"/>
        </w:rPr>
      </w:pPr>
    </w:p>
    <w:p>
      <w:pPr>
        <w:ind w:firstLine="643"/>
        <w:jc w:val="center"/>
        <w:outlineLvl w:val="0"/>
        <w:rPr>
          <w:rFonts w:ascii="黑体" w:hAnsi="黑体" w:eastAsia="黑体"/>
          <w:b/>
          <w:bCs/>
          <w:sz w:val="32"/>
        </w:rPr>
      </w:pPr>
      <w:bookmarkStart w:id="11" w:name="_Toc28636"/>
      <w:r>
        <w:rPr>
          <w:rFonts w:hint="eastAsia" w:ascii="黑体" w:hAnsi="黑体" w:eastAsia="黑体"/>
          <w:b/>
          <w:bCs/>
          <w:sz w:val="32"/>
        </w:rPr>
        <w:t>第二章 服务商中心</w:t>
      </w:r>
      <w:bookmarkEnd w:id="11"/>
    </w:p>
    <w:p>
      <w:pPr>
        <w:ind w:firstLine="480"/>
        <w:rPr>
          <w:sz w:val="22"/>
          <w:szCs w:val="22"/>
        </w:rPr>
      </w:pPr>
      <w:r>
        <w:rPr>
          <w:rFonts w:hint="eastAsia"/>
          <w:sz w:val="24"/>
        </w:rPr>
        <w:t>只有入驻平台的服务机构能够看见服务商中心入口。</w:t>
      </w:r>
    </w:p>
    <w:p>
      <w:pPr>
        <w:pStyle w:val="2"/>
        <w:bidi w:val="0"/>
        <w:ind w:left="0" w:leftChars="0" w:firstLine="0" w:firstLineChars="0"/>
      </w:pPr>
      <w:bookmarkStart w:id="12" w:name="_Toc20657"/>
      <w:bookmarkStart w:id="13" w:name="_Toc3102"/>
      <w:r>
        <w:rPr>
          <w:rFonts w:hint="eastAsia"/>
        </w:rPr>
        <w:t>服务机构信息管理</w:t>
      </w:r>
      <w:bookmarkEnd w:id="12"/>
      <w:bookmarkEnd w:id="13"/>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2880" cy="3206115"/>
            <wp:effectExtent l="0" t="0" r="139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
                    <a:stretch>
                      <a:fillRect/>
                    </a:stretch>
                  </pic:blipFill>
                  <pic:spPr>
                    <a:xfrm>
                      <a:off x="0" y="0"/>
                      <a:ext cx="5262880" cy="320611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15</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服务机构信息管理页面支持查看当前服务机构的信息。点击编辑服务机构信息按钮可编辑服务机构信息。</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71135" cy="4168140"/>
            <wp:effectExtent l="0" t="0" r="571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5271135" cy="4168140"/>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16</w:t>
      </w:r>
      <w:r>
        <w:rPr>
          <w:rFonts w:ascii="宋体" w:hAnsi="宋体" w:eastAsia="宋体"/>
          <w:sz w:val="21"/>
          <w:szCs w:val="21"/>
        </w:rPr>
        <w:fldChar w:fldCharType="end"/>
      </w:r>
    </w:p>
    <w:p>
      <w:pPr>
        <w:pStyle w:val="2"/>
        <w:bidi w:val="0"/>
        <w:ind w:left="0" w:leftChars="0" w:firstLine="0" w:firstLineChars="0"/>
      </w:pPr>
      <w:bookmarkStart w:id="14" w:name="_Toc16274"/>
      <w:bookmarkStart w:id="15" w:name="_Toc19447"/>
      <w:r>
        <w:rPr>
          <w:rFonts w:hint="eastAsia"/>
        </w:rPr>
        <w:t>服务资质管理</w:t>
      </w:r>
      <w:bookmarkEnd w:id="14"/>
      <w:bookmarkEnd w:id="15"/>
    </w:p>
    <w:p>
      <w:pPr>
        <w:keepNext/>
        <w:keepLines w:val="0"/>
        <w:pageBreakBefore w:val="0"/>
        <w:widowControl w:val="0"/>
        <w:kinsoku/>
        <w:wordWrap/>
        <w:overflowPunct/>
        <w:topLinePunct w:val="0"/>
        <w:autoSpaceDE/>
        <w:autoSpaceDN/>
        <w:bidi w:val="0"/>
        <w:adjustRightInd w:val="0"/>
        <w:snapToGrid w:val="0"/>
        <w:ind w:left="0" w:firstLine="0" w:firstLineChars="0"/>
        <w:textAlignment w:val="auto"/>
      </w:pPr>
      <w:r>
        <w:drawing>
          <wp:inline distT="0" distB="0" distL="114300" distR="114300">
            <wp:extent cx="5262880" cy="2161540"/>
            <wp:effectExtent l="0" t="0" r="1397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8"/>
                    <a:stretch>
                      <a:fillRect/>
                    </a:stretch>
                  </pic:blipFill>
                  <pic:spPr>
                    <a:xfrm>
                      <a:off x="0" y="0"/>
                      <a:ext cx="5262880" cy="2161540"/>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17</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pStyle w:val="10"/>
        <w:numPr>
          <w:ilvl w:val="0"/>
          <w:numId w:val="14"/>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页面显示服务机构名称和服务资质列表。列表中展示服务资质图片、服务资质名称、批准机构、编号、有效期和获批时间。点击列表中服务资质图片打开预览图片页面。</w:t>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【操作说明】</w:t>
      </w:r>
    </w:p>
    <w:p>
      <w:pPr>
        <w:pStyle w:val="10"/>
        <w:numPr>
          <w:ilvl w:val="0"/>
          <w:numId w:val="14"/>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支持新建、编辑和删除服务资质。</w:t>
      </w:r>
    </w:p>
    <w:p>
      <w:pPr>
        <w:pStyle w:val="10"/>
        <w:numPr>
          <w:ilvl w:val="0"/>
          <w:numId w:val="14"/>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点击新建服务资质按钮弹框编辑服务资质，服务资质图片、服务资质名称、批准机构、和获批时间都是必填字段，编号和有效期是选填字段。</w:t>
      </w:r>
    </w:p>
    <w:p>
      <w:pPr>
        <w:pStyle w:val="2"/>
        <w:bidi w:val="0"/>
        <w:ind w:left="0" w:leftChars="0" w:firstLine="0" w:firstLineChars="0"/>
      </w:pPr>
      <w:bookmarkStart w:id="16" w:name="_Toc9953"/>
      <w:bookmarkStart w:id="17" w:name="_Toc10049"/>
      <w:r>
        <w:rPr>
          <w:rFonts w:hint="eastAsia"/>
        </w:rPr>
        <w:t>服务产品管理</w:t>
      </w:r>
      <w:bookmarkEnd w:id="16"/>
      <w:bookmarkEnd w:id="17"/>
    </w:p>
    <w:p>
      <w:pPr>
        <w:pStyle w:val="3"/>
        <w:bidi w:val="0"/>
        <w:ind w:left="576" w:leftChars="0" w:hanging="576" w:firstLineChars="0"/>
      </w:pPr>
      <w:r>
        <w:rPr>
          <w:rFonts w:hint="eastAsia"/>
        </w:rPr>
        <w:t>服务产品查看</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9865" cy="1748155"/>
            <wp:effectExtent l="0" t="0" r="698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9"/>
                    <a:stretch>
                      <a:fillRect/>
                    </a:stretch>
                  </pic:blipFill>
                  <pic:spPr>
                    <a:xfrm>
                      <a:off x="0" y="0"/>
                      <a:ext cx="5269865" cy="174815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18</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服务产品管理页面展示当前服务机构的服务产品列表。列表中显示服务产品名称、创建时间和审核状态。列表按创建时间倒序排序。</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点击服务产品名称打开服务产品详情页面，查看服务产品详情。</w:t>
      </w:r>
    </w:p>
    <w:p>
      <w:pPr>
        <w:pStyle w:val="10"/>
        <w:numPr>
          <w:ilvl w:val="0"/>
          <w:numId w:val="15"/>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审核中：指用户已保存新建或编辑的服务产品信息且正在等待管理中心审核</w:t>
      </w:r>
    </w:p>
    <w:p>
      <w:pPr>
        <w:pStyle w:val="10"/>
        <w:numPr>
          <w:ilvl w:val="0"/>
          <w:numId w:val="15"/>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审核通过：指已经通过了管理中心的服务产品审核</w:t>
      </w:r>
    </w:p>
    <w:p>
      <w:pPr>
        <w:pStyle w:val="10"/>
        <w:numPr>
          <w:ilvl w:val="0"/>
          <w:numId w:val="15"/>
        </w:num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审核未通过：指管理中心退回的服务产品申请</w:t>
      </w:r>
    </w:p>
    <w:p>
      <w:pPr>
        <w:pStyle w:val="3"/>
        <w:bidi w:val="0"/>
        <w:ind w:left="576" w:leftChars="0" w:hanging="576" w:firstLineChars="0"/>
      </w:pPr>
      <w:r>
        <w:rPr>
          <w:rFonts w:hint="eastAsia"/>
        </w:rPr>
        <w:t>服务产品维护</w:t>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【操作说明】</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用户可以随时对列表中的服务产品进行编辑，编辑并提交后变为审核中的状态，需要管理中心重新进行审核，操作列中支持编辑或删除对应的服务产品。</w:t>
      </w:r>
    </w:p>
    <w:p>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点击新建服务产品按钮打开新建服务产品页面。</w:t>
      </w:r>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4785" cy="3502025"/>
            <wp:effectExtent l="0" t="0" r="1206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0"/>
                    <a:stretch>
                      <a:fillRect/>
                    </a:stretch>
                  </pic:blipFill>
                  <pic:spPr>
                    <a:xfrm>
                      <a:off x="0" y="0"/>
                      <a:ext cx="5264785" cy="3502025"/>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19</w:t>
      </w:r>
      <w:r>
        <w:rPr>
          <w:rFonts w:ascii="宋体" w:hAnsi="宋体" w:eastAsia="宋体"/>
          <w:sz w:val="21"/>
          <w:szCs w:val="21"/>
        </w:rPr>
        <w:fldChar w:fldCharType="end"/>
      </w:r>
    </w:p>
    <w:p>
      <w:pPr>
        <w:pStyle w:val="2"/>
        <w:bidi w:val="0"/>
        <w:ind w:left="0" w:leftChars="0" w:firstLine="0" w:firstLineChars="0"/>
      </w:pPr>
      <w:bookmarkStart w:id="18" w:name="_Toc28149"/>
      <w:r>
        <w:rPr>
          <w:rFonts w:hint="eastAsia"/>
        </w:rPr>
        <w:t>我参与的产品预约</w:t>
      </w:r>
      <w:bookmarkEnd w:id="18"/>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drawing>
          <wp:inline distT="0" distB="0" distL="114300" distR="114300">
            <wp:extent cx="5269230" cy="1620520"/>
            <wp:effectExtent l="0" t="0" r="7620"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1"/>
                    <a:stretch>
                      <a:fillRect/>
                    </a:stretch>
                  </pic:blipFill>
                  <pic:spPr>
                    <a:xfrm>
                      <a:off x="0" y="0"/>
                      <a:ext cx="5269230" cy="1620520"/>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20</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numPr>
          <w:ilvl w:val="0"/>
          <w:numId w:val="10"/>
        </w:numPr>
        <w:ind w:firstLine="480"/>
        <w:rPr>
          <w:sz w:val="24"/>
        </w:rPr>
      </w:pPr>
      <w:r>
        <w:rPr>
          <w:rFonts w:hint="eastAsia"/>
          <w:sz w:val="24"/>
        </w:rPr>
        <w:t>当前用户收到的所有产品预约。显示产品名称、提交时间、状态。按提交时间倒序排列。</w:t>
      </w:r>
    </w:p>
    <w:p>
      <w:pPr>
        <w:numPr>
          <w:ilvl w:val="0"/>
          <w:numId w:val="10"/>
        </w:numPr>
        <w:ind w:firstLine="480"/>
        <w:rPr>
          <w:sz w:val="24"/>
        </w:rPr>
      </w:pPr>
      <w:r>
        <w:rPr>
          <w:rFonts w:hint="eastAsia"/>
          <w:sz w:val="24"/>
        </w:rPr>
        <w:t>筛选类型：类型分为合作成功、未达成合作；</w:t>
      </w:r>
    </w:p>
    <w:p>
      <w:pPr>
        <w:numPr>
          <w:ilvl w:val="0"/>
          <w:numId w:val="16"/>
        </w:numPr>
        <w:ind w:firstLine="480"/>
        <w:rPr>
          <w:sz w:val="24"/>
        </w:rPr>
      </w:pPr>
      <w:r>
        <w:rPr>
          <w:rFonts w:hint="eastAsia"/>
          <w:sz w:val="24"/>
        </w:rPr>
        <w:t>合作成功：作为服务商，用户预约某产品，且用户选择当前产品</w:t>
      </w:r>
      <w:r>
        <w:rPr>
          <w:rFonts w:hint="eastAsia"/>
          <w:color w:val="5B9BD5" w:themeColor="accent1"/>
          <w:sz w:val="24"/>
          <w14:textFill>
            <w14:solidFill>
              <w14:schemeClr w14:val="accent1"/>
            </w14:solidFill>
          </w14:textFill>
        </w:rPr>
        <w:t>达成合作</w:t>
      </w:r>
      <w:r>
        <w:rPr>
          <w:rFonts w:hint="eastAsia"/>
          <w:sz w:val="24"/>
        </w:rPr>
        <w:t>按钮</w:t>
      </w:r>
    </w:p>
    <w:p>
      <w:pPr>
        <w:numPr>
          <w:ilvl w:val="0"/>
          <w:numId w:val="16"/>
        </w:numPr>
        <w:ind w:firstLine="480"/>
        <w:rPr>
          <w:sz w:val="24"/>
        </w:rPr>
      </w:pPr>
      <w:r>
        <w:rPr>
          <w:rFonts w:hint="eastAsia"/>
          <w:sz w:val="24"/>
        </w:rPr>
        <w:t>未达成合作：作为服务商，用户预约某产品，且用户选择当前产品放弃</w:t>
      </w:r>
      <w:r>
        <w:rPr>
          <w:rFonts w:hint="eastAsia"/>
          <w:color w:val="5B9BD5" w:themeColor="accent1"/>
          <w:sz w:val="24"/>
          <w14:textFill>
            <w14:solidFill>
              <w14:schemeClr w14:val="accent1"/>
            </w14:solidFill>
          </w14:textFill>
        </w:rPr>
        <w:t>合作</w:t>
      </w:r>
      <w:r>
        <w:rPr>
          <w:rFonts w:hint="eastAsia"/>
          <w:sz w:val="24"/>
        </w:rPr>
        <w:t>按钮或者</w:t>
      </w:r>
      <w:r>
        <w:rPr>
          <w:rFonts w:hint="eastAsia"/>
          <w:color w:val="5B9BD5" w:themeColor="accent1"/>
          <w:sz w:val="24"/>
          <w14:textFill>
            <w14:solidFill>
              <w14:schemeClr w14:val="accent1"/>
            </w14:solidFill>
          </w14:textFill>
        </w:rPr>
        <w:t>用户未选择的</w:t>
      </w:r>
    </w:p>
    <w:p>
      <w:pPr>
        <w:numPr>
          <w:ilvl w:val="0"/>
          <w:numId w:val="9"/>
        </w:numPr>
        <w:ind w:firstLine="480"/>
        <w:rPr>
          <w:sz w:val="24"/>
        </w:rPr>
      </w:pPr>
      <w:r>
        <w:rPr>
          <w:rFonts w:hint="eastAsia"/>
          <w:sz w:val="24"/>
        </w:rPr>
        <w:t>查看：点击查看按钮，可查看该产品详情，进入门户详情页面可进行相关流程操作</w:t>
      </w:r>
    </w:p>
    <w:p>
      <w:pPr>
        <w:pStyle w:val="2"/>
        <w:bidi w:val="0"/>
        <w:ind w:left="0" w:leftChars="0" w:firstLine="0" w:firstLineChars="0"/>
      </w:pPr>
      <w:bookmarkStart w:id="19" w:name="_Toc9215"/>
      <w:r>
        <w:rPr>
          <w:rFonts w:hint="eastAsia"/>
        </w:rPr>
        <w:t>我收到的产品评价</w:t>
      </w:r>
      <w:bookmarkEnd w:id="19"/>
    </w:p>
    <w:p>
      <w:pPr>
        <w:keepNext/>
        <w:keepLines w:val="0"/>
        <w:pageBreakBefore w:val="0"/>
        <w:widowControl w:val="0"/>
        <w:kinsoku/>
        <w:wordWrap/>
        <w:overflowPunct/>
        <w:topLinePunct w:val="0"/>
        <w:autoSpaceDE/>
        <w:autoSpaceDN/>
        <w:bidi w:val="0"/>
        <w:adjustRightInd w:val="0"/>
        <w:snapToGrid w:val="0"/>
        <w:ind w:firstLine="0" w:firstLineChars="0"/>
        <w:textAlignment w:val="auto"/>
      </w:pPr>
      <w:r>
        <w:rPr>
          <w:sz w:val="24"/>
        </w:rPr>
        <w:drawing>
          <wp:inline distT="0" distB="0" distL="114300" distR="114300">
            <wp:extent cx="5264785" cy="1695450"/>
            <wp:effectExtent l="0" t="0" r="12065" b="0"/>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pic:cNvPicPr>
                      <a:picLocks noChangeAspect="1"/>
                    </pic:cNvPicPr>
                  </pic:nvPicPr>
                  <pic:blipFill>
                    <a:blip r:embed="rId21"/>
                    <a:srcRect t="10911"/>
                    <a:stretch>
                      <a:fillRect/>
                    </a:stretch>
                  </pic:blipFill>
                  <pic:spPr>
                    <a:xfrm>
                      <a:off x="0" y="0"/>
                      <a:ext cx="5264785" cy="1695450"/>
                    </a:xfrm>
                    <a:prstGeom prst="rect">
                      <a:avLst/>
                    </a:prstGeom>
                    <a:noFill/>
                    <a:ln>
                      <a:noFill/>
                    </a:ln>
                  </pic:spPr>
                </pic:pic>
              </a:graphicData>
            </a:graphic>
          </wp:inline>
        </w:drawing>
      </w:r>
    </w:p>
    <w:p>
      <w:pPr>
        <w:pStyle w:val="5"/>
        <w:ind w:firstLine="420"/>
        <w:jc w:val="center"/>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hint="eastAsia" w:ascii="宋体" w:hAnsi="宋体" w:eastAsia="宋体"/>
          <w:sz w:val="21"/>
          <w:szCs w:val="21"/>
        </w:rPr>
        <w:t>21</w:t>
      </w:r>
      <w:r>
        <w:rPr>
          <w:rFonts w:ascii="宋体" w:hAnsi="宋体" w:eastAsia="宋体"/>
          <w:sz w:val="21"/>
          <w:szCs w:val="21"/>
        </w:rPr>
        <w:fldChar w:fldCharType="end"/>
      </w:r>
    </w:p>
    <w:p>
      <w:pPr>
        <w:ind w:firstLine="482"/>
        <w:outlineLvl w:val="4"/>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【页面说明】</w:t>
      </w:r>
    </w:p>
    <w:p>
      <w:pPr>
        <w:ind w:firstLine="480"/>
        <w:rPr>
          <w:sz w:val="24"/>
        </w:rPr>
      </w:pPr>
      <w:r>
        <w:rPr>
          <w:rFonts w:hint="eastAsia"/>
          <w:sz w:val="24"/>
        </w:rPr>
        <w:t>在作为服务商对接产品预约时，完成产品对接之后，收到的评价信息同步在此处。显示服务机构名称、总体分数、专业水平/响应速度/服务体验分数、评价内容和评价时间。</w:t>
      </w:r>
    </w:p>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B4277"/>
    <w:multiLevelType w:val="singleLevel"/>
    <w:tmpl w:val="ACEB4277"/>
    <w:lvl w:ilvl="0" w:tentative="0">
      <w:start w:val="1"/>
      <w:numFmt w:val="bullet"/>
      <w:lvlText w:val=""/>
      <w:lvlJc w:val="left"/>
      <w:pPr>
        <w:ind w:left="420" w:hanging="420"/>
      </w:pPr>
      <w:rPr>
        <w:rFonts w:hint="default" w:ascii="Wingdings" w:hAnsi="Wingdings"/>
      </w:rPr>
    </w:lvl>
  </w:abstractNum>
  <w:abstractNum w:abstractNumId="1">
    <w:nsid w:val="B6FD479C"/>
    <w:multiLevelType w:val="singleLevel"/>
    <w:tmpl w:val="B6FD479C"/>
    <w:lvl w:ilvl="0" w:tentative="0">
      <w:start w:val="1"/>
      <w:numFmt w:val="bullet"/>
      <w:lvlText w:val=""/>
      <w:lvlJc w:val="left"/>
      <w:pPr>
        <w:ind w:left="420" w:hanging="420"/>
      </w:pPr>
      <w:rPr>
        <w:rFonts w:hint="default" w:ascii="Wingdings" w:hAnsi="Wingdings"/>
      </w:rPr>
    </w:lvl>
  </w:abstractNum>
  <w:abstractNum w:abstractNumId="2">
    <w:nsid w:val="F83B31CF"/>
    <w:multiLevelType w:val="multilevel"/>
    <w:tmpl w:val="F83B31CF"/>
    <w:lvl w:ilvl="0" w:tentative="0">
      <w:start w:val="1"/>
      <w:numFmt w:val="decimal"/>
      <w:pStyle w:val="2"/>
      <w:suff w:val="space"/>
      <w:lvlText w:val="%1"/>
      <w:lvlJc w:val="left"/>
      <w:pPr>
        <w:ind w:left="0" w:firstLine="0"/>
      </w:pPr>
      <w:rPr>
        <w:rFonts w:hint="default" w:ascii="黑体" w:hAnsi="黑体" w:eastAsia="黑体" w:cs="宋体"/>
      </w:rPr>
    </w:lvl>
    <w:lvl w:ilvl="1" w:tentative="0">
      <w:start w:val="1"/>
      <w:numFmt w:val="decimal"/>
      <w:pStyle w:val="3"/>
      <w:lvlText w:val="%1.%2"/>
      <w:lvlJc w:val="left"/>
      <w:pPr>
        <w:tabs>
          <w:tab w:val="left" w:pos="576"/>
        </w:tabs>
        <w:ind w:left="576" w:hanging="576"/>
      </w:pPr>
      <w:rPr>
        <w:rFonts w:hint="default" w:ascii="黑体" w:hAnsi="黑体" w:eastAsia="黑体" w:cs="宋体"/>
        <w:b/>
        <w:i w:val="0"/>
        <w:sz w:val="28"/>
        <w:szCs w:val="28"/>
      </w:rPr>
    </w:lvl>
    <w:lvl w:ilvl="2" w:tentative="0">
      <w:start w:val="1"/>
      <w:numFmt w:val="decimal"/>
      <w:pStyle w:val="4"/>
      <w:lvlText w:val="%1.%2.%3"/>
      <w:lvlJc w:val="left"/>
      <w:pPr>
        <w:tabs>
          <w:tab w:val="left" w:pos="720"/>
        </w:tabs>
        <w:ind w:left="720" w:hanging="720"/>
      </w:pPr>
      <w:rPr>
        <w:rFonts w:hint="default" w:ascii="黑体" w:hAnsi="黑体" w:eastAsia="黑体" w:cs="宋体"/>
      </w:rPr>
    </w:lvl>
    <w:lvl w:ilvl="3" w:tentative="0">
      <w:start w:val="1"/>
      <w:numFmt w:val="decimal"/>
      <w:lvlText w:val="%1.%2.%3.%4"/>
      <w:lvlJc w:val="left"/>
      <w:pPr>
        <w:tabs>
          <w:tab w:val="left" w:pos="864"/>
        </w:tabs>
        <w:ind w:left="864" w:hanging="864"/>
      </w:pPr>
      <w:rPr>
        <w:rFonts w:hint="eastAsia" w:ascii="黑体" w:eastAsia="黑体"/>
        <w:sz w:val="24"/>
        <w:szCs w:val="24"/>
      </w:rPr>
    </w:lvl>
    <w:lvl w:ilvl="4" w:tentative="0">
      <w:start w:val="1"/>
      <w:numFmt w:val="decimal"/>
      <w:lvlText w:val="%1.%2.%3.%4.%5"/>
      <w:lvlJc w:val="left"/>
      <w:pPr>
        <w:tabs>
          <w:tab w:val="left" w:pos="1008"/>
        </w:tabs>
        <w:ind w:left="1008" w:hanging="1008"/>
      </w:pPr>
      <w:rPr>
        <w:rFonts w:hint="eastAsia" w:ascii="黑体" w:eastAsia="黑体"/>
      </w:rPr>
    </w:lvl>
    <w:lvl w:ilvl="5" w:tentative="0">
      <w:start w:val="1"/>
      <w:numFmt w:val="decimal"/>
      <w:lvlText w:val="%1.%2.%3.%4.%5.%6"/>
      <w:lvlJc w:val="left"/>
      <w:pPr>
        <w:tabs>
          <w:tab w:val="left" w:pos="1152"/>
        </w:tabs>
        <w:ind w:left="1152" w:hanging="1152"/>
      </w:pPr>
      <w:rPr>
        <w:rFonts w:hint="eastAsia" w:ascii="黑体" w:eastAsia="黑体"/>
      </w:rPr>
    </w:lvl>
    <w:lvl w:ilvl="6" w:tentative="0">
      <w:start w:val="1"/>
      <w:numFmt w:val="decimal"/>
      <w:lvlText w:val="%1.%2.%3.%4.%5.%6.%7"/>
      <w:lvlJc w:val="left"/>
      <w:pPr>
        <w:tabs>
          <w:tab w:val="left" w:pos="1296"/>
        </w:tabs>
        <w:ind w:left="1296" w:hanging="1296"/>
      </w:pPr>
      <w:rPr>
        <w:rFonts w:hint="eastAsia" w:ascii="黑体" w:eastAsia="黑体"/>
      </w:rPr>
    </w:lvl>
    <w:lvl w:ilvl="7" w:tentative="0">
      <w:start w:val="1"/>
      <w:numFmt w:val="decimal"/>
      <w:lvlText w:val="%1.%2.%3.%4.%5.%6.%7.%8"/>
      <w:lvlJc w:val="left"/>
      <w:pPr>
        <w:tabs>
          <w:tab w:val="left" w:pos="1440"/>
        </w:tabs>
        <w:ind w:left="1440" w:hanging="1440"/>
      </w:pPr>
      <w:rPr>
        <w:rFonts w:hint="eastAsia" w:ascii="黑体" w:eastAsia="黑体"/>
      </w:rPr>
    </w:lvl>
    <w:lvl w:ilvl="8" w:tentative="0">
      <w:start w:val="1"/>
      <w:numFmt w:val="decimal"/>
      <w:lvlText w:val="%1.%2.%3.%4.%5.%6.%7.%8.%9"/>
      <w:lvlJc w:val="left"/>
      <w:pPr>
        <w:tabs>
          <w:tab w:val="left" w:pos="1584"/>
        </w:tabs>
        <w:ind w:left="1584" w:hanging="1584"/>
      </w:pPr>
      <w:rPr>
        <w:rFonts w:hint="eastAsia"/>
      </w:rPr>
    </w:lvl>
  </w:abstractNum>
  <w:abstractNum w:abstractNumId="3">
    <w:nsid w:val="01A53A31"/>
    <w:multiLevelType w:val="multilevel"/>
    <w:tmpl w:val="01A53A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0B34842"/>
    <w:multiLevelType w:val="multilevel"/>
    <w:tmpl w:val="10B348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26F539B"/>
    <w:multiLevelType w:val="multilevel"/>
    <w:tmpl w:val="126F53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F412756"/>
    <w:multiLevelType w:val="multilevel"/>
    <w:tmpl w:val="1F41275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0FE2B29"/>
    <w:multiLevelType w:val="singleLevel"/>
    <w:tmpl w:val="30FE2B29"/>
    <w:lvl w:ilvl="0" w:tentative="0">
      <w:start w:val="1"/>
      <w:numFmt w:val="bullet"/>
      <w:lvlText w:val=""/>
      <w:lvlJc w:val="left"/>
      <w:pPr>
        <w:ind w:left="420" w:hanging="420"/>
      </w:pPr>
      <w:rPr>
        <w:rFonts w:hint="default" w:ascii="Wingdings" w:hAnsi="Wingdings"/>
      </w:rPr>
    </w:lvl>
  </w:abstractNum>
  <w:abstractNum w:abstractNumId="8">
    <w:nsid w:val="3B54415E"/>
    <w:multiLevelType w:val="multilevel"/>
    <w:tmpl w:val="3B5441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FFE3557"/>
    <w:multiLevelType w:val="multilevel"/>
    <w:tmpl w:val="3FFE35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AB425CC"/>
    <w:multiLevelType w:val="multilevel"/>
    <w:tmpl w:val="4AB425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FBD18E9"/>
    <w:multiLevelType w:val="singleLevel"/>
    <w:tmpl w:val="4FBD18E9"/>
    <w:lvl w:ilvl="0" w:tentative="0">
      <w:start w:val="1"/>
      <w:numFmt w:val="bullet"/>
      <w:lvlText w:val=""/>
      <w:lvlJc w:val="left"/>
      <w:pPr>
        <w:ind w:left="420" w:hanging="420"/>
      </w:pPr>
      <w:rPr>
        <w:rFonts w:hint="default" w:ascii="Wingdings" w:hAnsi="Wingdings"/>
      </w:rPr>
    </w:lvl>
  </w:abstractNum>
  <w:abstractNum w:abstractNumId="12">
    <w:nsid w:val="5924023F"/>
    <w:multiLevelType w:val="multilevel"/>
    <w:tmpl w:val="592402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E1E7EED"/>
    <w:multiLevelType w:val="multilevel"/>
    <w:tmpl w:val="5E1E7EE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6B8F294D"/>
    <w:multiLevelType w:val="multilevel"/>
    <w:tmpl w:val="6B8F29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F015900"/>
    <w:multiLevelType w:val="multilevel"/>
    <w:tmpl w:val="6F0159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8"/>
  </w:num>
  <w:num w:numId="3">
    <w:abstractNumId w:val="12"/>
  </w:num>
  <w:num w:numId="4">
    <w:abstractNumId w:val="4"/>
  </w:num>
  <w:num w:numId="5">
    <w:abstractNumId w:val="10"/>
  </w:num>
  <w:num w:numId="6">
    <w:abstractNumId w:val="15"/>
  </w:num>
  <w:num w:numId="7">
    <w:abstractNumId w:val="14"/>
  </w:num>
  <w:num w:numId="8">
    <w:abstractNumId w:val="7"/>
  </w:num>
  <w:num w:numId="9">
    <w:abstractNumId w:val="1"/>
  </w:num>
  <w:num w:numId="10">
    <w:abstractNumId w:val="11"/>
  </w:num>
  <w:num w:numId="11">
    <w:abstractNumId w:val="6"/>
  </w:num>
  <w:num w:numId="12">
    <w:abstractNumId w:val="0"/>
  </w:num>
  <w:num w:numId="13">
    <w:abstractNumId w:val="3"/>
  </w:num>
  <w:num w:numId="14">
    <w:abstractNumId w:val="9"/>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C6071"/>
    <w:rsid w:val="00763107"/>
    <w:rsid w:val="008C782B"/>
    <w:rsid w:val="00DE3EA5"/>
    <w:rsid w:val="00E86ACF"/>
    <w:rsid w:val="08DD3B82"/>
    <w:rsid w:val="0A220209"/>
    <w:rsid w:val="0D642B82"/>
    <w:rsid w:val="10CE5D00"/>
    <w:rsid w:val="120F4FCD"/>
    <w:rsid w:val="12AC4CA3"/>
    <w:rsid w:val="16424469"/>
    <w:rsid w:val="17EC68D5"/>
    <w:rsid w:val="18490F30"/>
    <w:rsid w:val="1B876FFE"/>
    <w:rsid w:val="1C4C72B0"/>
    <w:rsid w:val="1C4D23DA"/>
    <w:rsid w:val="1C90571D"/>
    <w:rsid w:val="1EA93392"/>
    <w:rsid w:val="21400FBB"/>
    <w:rsid w:val="255F0E59"/>
    <w:rsid w:val="26935FB4"/>
    <w:rsid w:val="27AE177C"/>
    <w:rsid w:val="2B9D4C99"/>
    <w:rsid w:val="358E36B9"/>
    <w:rsid w:val="397A08C5"/>
    <w:rsid w:val="3A1521BC"/>
    <w:rsid w:val="3B884AFA"/>
    <w:rsid w:val="3B8B1C9A"/>
    <w:rsid w:val="3CD77D7E"/>
    <w:rsid w:val="48A50476"/>
    <w:rsid w:val="4958253F"/>
    <w:rsid w:val="49F64237"/>
    <w:rsid w:val="4C9F5FB3"/>
    <w:rsid w:val="4F8950ED"/>
    <w:rsid w:val="550A69A8"/>
    <w:rsid w:val="55C06351"/>
    <w:rsid w:val="58CF6005"/>
    <w:rsid w:val="5A1A155F"/>
    <w:rsid w:val="607755BA"/>
    <w:rsid w:val="660E3D72"/>
    <w:rsid w:val="69A94BA1"/>
    <w:rsid w:val="6CAC6071"/>
    <w:rsid w:val="77C9197F"/>
    <w:rsid w:val="7EF4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960" w:firstLineChars="200"/>
      <w:jc w:val="both"/>
    </w:pPr>
    <w:rPr>
      <w:rFonts w:eastAsia="宋体" w:asciiTheme="minorHAnsi" w:hAnsiTheme="minorHAnsi" w:cstheme="minorBidi"/>
      <w:kern w:val="2"/>
      <w:sz w:val="28"/>
      <w:szCs w:val="32"/>
      <w:lang w:val="en-US" w:eastAsia="zh-CN" w:bidi="ar-SA"/>
    </w:rPr>
  </w:style>
  <w:style w:type="paragraph" w:styleId="2">
    <w:name w:val="heading 2"/>
    <w:basedOn w:val="1"/>
    <w:next w:val="1"/>
    <w:qFormat/>
    <w:uiPriority w:val="0"/>
    <w:pPr>
      <w:keepNext/>
      <w:keepLines/>
      <w:numPr>
        <w:ilvl w:val="0"/>
        <w:numId w:val="1"/>
      </w:numPr>
      <w:tabs>
        <w:tab w:val="left" w:pos="0"/>
        <w:tab w:val="left" w:pos="576"/>
      </w:tabs>
      <w:spacing w:before="260" w:after="260" w:line="416" w:lineRule="auto"/>
      <w:ind w:firstLineChars="0"/>
      <w:outlineLvl w:val="1"/>
    </w:pPr>
    <w:rPr>
      <w:rFonts w:eastAsia="黑体"/>
      <w:b/>
      <w:bCs/>
      <w:sz w:val="32"/>
    </w:rPr>
  </w:style>
  <w:style w:type="paragraph" w:styleId="3">
    <w:name w:val="heading 3"/>
    <w:basedOn w:val="1"/>
    <w:next w:val="1"/>
    <w:unhideWhenUsed/>
    <w:qFormat/>
    <w:uiPriority w:val="0"/>
    <w:pPr>
      <w:keepNext/>
      <w:keepLines/>
      <w:numPr>
        <w:ilvl w:val="1"/>
        <w:numId w:val="1"/>
      </w:numPr>
      <w:tabs>
        <w:tab w:val="left" w:pos="0"/>
      </w:tabs>
      <w:spacing w:before="260" w:after="260" w:line="413" w:lineRule="auto"/>
      <w:ind w:firstLineChars="0"/>
      <w:outlineLvl w:val="2"/>
    </w:pPr>
    <w:rPr>
      <w:b/>
      <w:sz w:val="32"/>
    </w:rPr>
  </w:style>
  <w:style w:type="paragraph" w:styleId="4">
    <w:name w:val="heading 4"/>
    <w:basedOn w:val="1"/>
    <w:next w:val="1"/>
    <w:unhideWhenUsed/>
    <w:qFormat/>
    <w:uiPriority w:val="0"/>
    <w:pPr>
      <w:keepNext/>
      <w:keepLines/>
      <w:numPr>
        <w:ilvl w:val="2"/>
        <w:numId w:val="1"/>
      </w:numPr>
      <w:tabs>
        <w:tab w:val="left" w:pos="0"/>
      </w:tabs>
      <w:spacing w:before="280" w:after="290" w:line="372" w:lineRule="auto"/>
      <w:ind w:firstLineChars="0"/>
      <w:outlineLvl w:val="3"/>
    </w:pPr>
    <w:rPr>
      <w:rFonts w:eastAsia="黑体"/>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footer"/>
    <w:basedOn w:val="1"/>
    <w:unhideWhenUsed/>
    <w:qFormat/>
    <w:uiPriority w:val="99"/>
    <w:pPr>
      <w:tabs>
        <w:tab w:val="center" w:pos="4153"/>
        <w:tab w:val="right" w:pos="8306"/>
      </w:tabs>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634</Words>
  <Characters>3619</Characters>
  <Lines>30</Lines>
  <Paragraphs>8</Paragraphs>
  <TotalTime>61</TotalTime>
  <ScaleCrop>false</ScaleCrop>
  <LinksUpToDate>false</LinksUpToDate>
  <CharactersWithSpaces>4245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2021-11-08T12:26:00Z</dcterms:created>
  <dc:creator>洛阳城里看落阳</dc:creator>
  <cp:lastModifiedBy>仲夏夜之星</cp:lastModifiedBy>
  <dcterms:modified xsi:type="dcterms:W3CDTF">2021-12-28T08:29:07Z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657433EB6A784CEB947D3DEA6278D3A2</vt:lpwstr>
  </property>
</Properties>
</file>