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13131"/>
          <w:spacing w:val="0"/>
          <w:sz w:val="43"/>
          <w:szCs w:val="43"/>
          <w:bdr w:val="none" w:color="auto" w:sz="0" w:space="0"/>
          <w:shd w:val="clear" w:fill="FFFFFF"/>
        </w:rPr>
        <w:t>市工业和信息化局市委网信办市发展改革委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13131"/>
          <w:spacing w:val="0"/>
          <w:sz w:val="43"/>
          <w:szCs w:val="43"/>
          <w:bdr w:val="none" w:color="auto" w:sz="0" w:space="0"/>
          <w:shd w:val="clear" w:fill="FFFFFF"/>
        </w:rPr>
        <w:t>市科技局市财政局关于发布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13131"/>
          <w:spacing w:val="0"/>
          <w:sz w:val="43"/>
          <w:szCs w:val="43"/>
          <w:bdr w:val="none" w:color="auto" w:sz="0" w:space="0"/>
          <w:shd w:val="clear" w:fill="FFFFFF"/>
        </w:rPr>
        <w:t>2021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13131"/>
          <w:spacing w:val="0"/>
          <w:sz w:val="43"/>
          <w:szCs w:val="43"/>
          <w:bdr w:val="none" w:color="auto" w:sz="0" w:space="0"/>
          <w:shd w:val="clear" w:fill="FFFFFF"/>
        </w:rPr>
        <w:t>年第一批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13131"/>
          <w:spacing w:val="0"/>
          <w:sz w:val="43"/>
          <w:szCs w:val="43"/>
          <w:bdr w:val="none" w:color="auto" w:sz="0" w:space="0"/>
          <w:shd w:val="clear" w:fill="FFFFFF"/>
        </w:rPr>
        <w:t>天津市智能制造专项资金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13131"/>
          <w:spacing w:val="0"/>
          <w:sz w:val="43"/>
          <w:szCs w:val="43"/>
          <w:bdr w:val="none" w:color="auto" w:sz="0" w:space="0"/>
          <w:shd w:val="clear" w:fill="FFFFFF"/>
        </w:rPr>
        <w:t>项目申报指南的通知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各有关单位：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为推进落实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《天津市关于进一步支持发展智能制造的政策措施》（津政办规〔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2020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16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号）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，根据《天津市市级财政专项资金管理暂行办法》（津政办发〔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2015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63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号）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等文件的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规定，市工业和信息化局会同市委网信办、市发展改革委、市科技局、市财政局组织开展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第一批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天津市智能制造专项资金项目申报工作。现将有关事项通知如下：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一、支持方向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ascii="楷体_GB2312" w:hAnsi="Times New Roman" w:eastAsia="楷体_GB2312" w:cs="楷体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（一）支持企业智能化升级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制造业企业购置设备进行智能化改造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（见附件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．智能制造试点示范项目建设（见附件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．支持智能制造新模式应用（见附件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（二）支持工业互联网发展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工业互联网内外网络和标识解析体系建设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（见附件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支持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5G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应用试点示范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（见附件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三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）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支持新兴产业发展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支持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集成电路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产业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发展（见附件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支持新一代人工智能产业发展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（见附件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7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支持智能科技应用场景建设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（见附件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8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9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四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）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支持发展绿色制造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支持绿色制造体系建设（见附件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五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）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提升研发创新能力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支持企业创建创新中心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（见附件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．支持企业研发平台升级（见附件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17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六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）支持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优质企业发展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支持制造业单项冠军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（见附件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七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）支持大数据产业发展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支持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大数据全业态集聚发展（见附件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18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支持大数据应用评估项目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（见附件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9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支持大数据安全评估项目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（见附件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二、项目申报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（一）申报程序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．各区工业和信息化、网信、发展改革、科技主管部门分别组织本区内符合条件的项目进行申报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，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对项目进行初审，会同区财政部门将推荐意见以正式文件上报对口市级主管部门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；各区财政部门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承诺配套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申报附件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对应方向，请项目申报单位登录天津市智能制造专项资金项目管理系统（网址：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http://www.tjsps.org.cn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），注册账号，按照页面指引填报项目信息，上传有关附件并提交；同时报送各区工信主管部门纸质申报材料。申报截止日到期后，系统将关闭申报和修改功能。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请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各区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工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信主管部门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通过天津市智能制造专项资金项目管理系统（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http://www.tjsps.org.cn/app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），对所负责的本区项目进行初审和推荐。系统推荐应与正式推荐文件保持一致。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申报附件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对应方向，按照附件的要求报送。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（二）申报条件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．注册登记、税务征管关系均在本市范围内的企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事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业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单位。依据《天津市社会信用条例》，项目申请单位须为非严重失信主体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项目申请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单位财务状况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和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经济效益良好，具备完成项目的能力。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项目符合本通知的支持方向。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．已通过其他渠道获得市级财政支持的项目，不得申请本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专项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资金。同一项目，不得重复申报。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．其他申报条件详见相关方向附件。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（三）申报材料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申报材料中所有复印件要求真实、清晰，加盖单位公章。项目申报单位应填写承诺书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，加盖公章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；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各区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级主管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部门、财政部门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出具推荐意见，加盖公章；区级财政部门出具配套承诺，加盖公章。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项目申报单位对提供的全部资料应保存完整以备查。项目申报材料不予退回。申报材料应包括以下内容：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天津市智能制造专项资金项目申请书（附件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．申报方向对应附件中要求的材料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．营业执照（三证合一）复印件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信用信息。在信用中国（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https://www.creditchina.gov.cn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）网站查询并下载本企业信用信息报告；在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天津市市场主体信用信息公示系统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http://credit.scjg.tj.gov.cn/gsxt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）网站查询本企业信用信息，并打印本企业“信息类别分类”下“行政处罚信息”和“信用监管名单信息”页面。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项目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申报单位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2020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年度财务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报表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审计报告（含附注）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项目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申报单位法人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（或主要负责人）、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项目负责人身份证复印件。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（四）材料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．申报材料用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A4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纸双面打印，按上述顺序装订，左侧胶装成册，书脊处注明项目名称、申报单位。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．全套申报材料电子文档。请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各区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级主管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部门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以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推荐区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+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企业名称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+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项目名称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形式命名，将推荐项目申报材料刻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在一张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光盘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内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，盘面标注推荐单位。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（五）申报时间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13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方向项目，申报截止日为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7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日，各区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工信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主管部门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将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项目申报材料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（纸质一式二份，光盘一式一份，电子文档格式要求详见附件）、正式推荐文件（一式二份），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报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送市工业和信息化局（河西区友谊路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35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号城市大厦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915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），不接受邮寄。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方向项目，申报截止日为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021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7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16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日，各区网信、科技主管部门按照附件要求，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报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送对口市级主管部门。具体要求详见附件。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．逾期不报不再受理。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三、相关要求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（一）各区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级主管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部门应对企业是否符合申报条件，以及项目是否真实进行审查。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（二）对于项目申报单位提供虚假申报材料、恶意串通等骗取专项资金的违法行为，依照国家有关法律法规规定等进行处理。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附件：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022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天津市智能制造专项智能化改造项目申报指南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1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第一批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天津市智能制造专项智能制造试点示范项目申报指南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1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第一批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天津市智能制造专项综合标准化与新模式应用项目申报指南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1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第一批天津市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智能制造专项支持工业互联网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内外网络和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标识解析体系建设项目申报指南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1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第一批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天津市智能制造专项支持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5G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应用试点示范项目申报指南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1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第一批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天津市智能制造专项集成电路产业发展项目申报指南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1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7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第一批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天津市智能制造专项新一代人工智能产业发展项目申报指南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1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8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第一批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天津市智能制造专项支持应用场景建设项目申报指南（人工智能、车联网产业发展支撑服务平台建设方向）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1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9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第一批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天津市智能制造专项支持应用场景建设项目申报指南（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硬件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方向）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1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第一批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天津市智能制造专项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支持绿色制造体系建设项目申报指南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1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第一批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天津市智能制造专项制造业创新中心创新能力建设项目申报指南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1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第一批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天津市智能制造专项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支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持创建国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家企业技术中心项目申报指南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1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第一批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天津市智能制造专项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制造业单项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冠军项目申报指南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1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第一批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天津市智能制造专项支持涉及人工智能、智能制造领域的科技创新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2030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重大项目、国家科技重大项目、国家重点研发计划重点专项等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项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目申报指南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1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第一批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天津市智能制造专项支持应用场景建设（国家新一代人工智能创新发展试验区方向）项目申报指南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1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第一批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天津市智能制造专项技术创新中心研发创新能力建设项目申报指南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1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17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第一批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天津市智能制造专项企业国家重点实验室建设项目申报指南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1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8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第一批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天津市智能制造专项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大数据全业态集聚发展项目申报指南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1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9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第一批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天津市智能制造专项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大数据服务与应用评估项目申报指南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1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第一批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天津市智能制造专项大数据安全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评估项目申报指南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1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天津市智能制造专项资金项目申请书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156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市工业和信息化局     市委网信办   市发展改革委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156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leftChars="0" w:right="0" w:firstLine="930" w:firstLineChars="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 市科技局              市财政局  </w:t>
      </w:r>
      <w:r>
        <w:rPr>
          <w:rFonts w:hint="default"/>
        </w:rPr>
        <w:t>        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Cs w:val="31"/>
          <w:bdr w:val="none" w:color="auto" w:sz="0" w:space="0"/>
          <w:shd w:val="clear" w:fill="FFFFFF"/>
        </w:rPr>
        <w:t>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250"/>
        <w:jc w:val="center"/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525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6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11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（联系人：市工业和信息化局财金处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　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许可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19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联系电话：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83608077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19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市委网信办大数据管理处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　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马超，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19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联系电话：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88355052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19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市发展改革委高技术产业处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　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李晶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19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联系电话：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23142462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19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市科技局高新技术及产业化处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　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刘晓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19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联系电话：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58832969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19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市财政局经济建设一处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　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席经治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219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联系电话：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23205677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2021-06-15T02:42:35Z</dcterms:created>
  <dc:creator>Administrator</dc:creator>
  <cp:lastModifiedBy>丶L。</cp:lastModifiedBy>
  <dcterms:modified xsi:type="dcterms:W3CDTF">2021-06-15T02:46:52Z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68C688D25D2A45DFA7EAAA8460297C16</vt:lpwstr>
  </property>
</Properties>
</file>