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80" w:lineRule="exact"/>
        <w:rPr>
          <w:rFonts w:eastAsia="文星简小标宋"/>
          <w:bCs/>
          <w:color w:val="auto"/>
          <w:szCs w:val="44"/>
          <w:highlight w:val="none"/>
        </w:rPr>
      </w:pPr>
      <w:r>
        <w:rPr>
          <w:rFonts w:eastAsia="文星简小标宋"/>
          <w:bCs/>
          <w:color w:val="auto"/>
          <w:szCs w:val="44"/>
          <w:highlight w:val="none"/>
        </w:rPr>
        <w:t>关于开展</w:t>
      </w:r>
      <w:r>
        <w:rPr>
          <w:rFonts w:hint="default" w:eastAsia="文星简小标宋"/>
          <w:bCs/>
          <w:color w:val="auto"/>
          <w:szCs w:val="44"/>
          <w:highlight w:val="none"/>
          <w:lang w:val="en"/>
        </w:rPr>
        <w:t>202</w:t>
      </w:r>
      <w:r>
        <w:rPr>
          <w:rFonts w:hint="eastAsia" w:eastAsia="文星简小标宋"/>
          <w:bCs/>
          <w:color w:val="auto"/>
          <w:szCs w:val="44"/>
          <w:highlight w:val="none"/>
          <w:lang w:val="en-US" w:eastAsia="zh-CN"/>
        </w:rPr>
        <w:t>1年</w:t>
      </w:r>
      <w:r>
        <w:rPr>
          <w:rFonts w:eastAsia="文星简小标宋"/>
          <w:bCs/>
          <w:color w:val="auto"/>
          <w:szCs w:val="44"/>
          <w:highlight w:val="none"/>
        </w:rPr>
        <w:t>资格型人才引进专项资助</w:t>
      </w:r>
    </w:p>
    <w:p>
      <w:pPr>
        <w:pStyle w:val="3"/>
        <w:spacing w:line="580" w:lineRule="exact"/>
        <w:rPr>
          <w:rFonts w:eastAsia="文星简小标宋"/>
          <w:bCs/>
          <w:color w:val="auto"/>
          <w:szCs w:val="44"/>
          <w:highlight w:val="none"/>
        </w:rPr>
      </w:pPr>
      <w:r>
        <w:rPr>
          <w:rFonts w:hint="eastAsia" w:eastAsia="文星简小标宋"/>
          <w:bCs/>
          <w:color w:val="auto"/>
          <w:szCs w:val="44"/>
          <w:highlight w:val="none"/>
          <w:lang w:eastAsia="zh-CN"/>
        </w:rPr>
        <w:t>申报</w:t>
      </w:r>
      <w:r>
        <w:rPr>
          <w:rFonts w:eastAsia="文星简小标宋"/>
          <w:bCs/>
          <w:color w:val="auto"/>
          <w:szCs w:val="44"/>
          <w:highlight w:val="none"/>
        </w:rPr>
        <w:t>工作的通知</w:t>
      </w:r>
    </w:p>
    <w:p>
      <w:pPr>
        <w:pStyle w:val="3"/>
        <w:spacing w:line="580" w:lineRule="exact"/>
        <w:rPr>
          <w:rFonts w:eastAsia="文星简小标宋"/>
          <w:color w:val="auto"/>
          <w:szCs w:val="44"/>
          <w:highlight w:val="none"/>
        </w:rPr>
      </w:pPr>
    </w:p>
    <w:p>
      <w:pPr>
        <w:spacing w:line="580" w:lineRule="exact"/>
        <w:rPr>
          <w:rFonts w:hint="eastAsia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  <w:t>区内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有关单位：</w:t>
      </w:r>
    </w:p>
    <w:p>
      <w:pPr>
        <w:adjustRightInd w:val="0"/>
        <w:spacing w:line="580" w:lineRule="exact"/>
        <w:ind w:firstLine="645"/>
        <w:rPr>
          <w:rFonts w:hint="eastAsia" w:eastAsia="仿宋_GB2312" w:cs="仿宋_GB2312"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  <w:lang w:eastAsia="zh-CN"/>
        </w:rPr>
        <w:t>按照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《天津市“海河英才”行动计划》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《天津市高层次创新人才引进专项资助实施细则》，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eastAsia="zh-CN"/>
        </w:rPr>
        <w:t>现组织开展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资格型人才引进专项资助申报工作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eastAsia="zh-CN"/>
        </w:rPr>
        <w:t>。根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据我市人才引进工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eastAsia="zh-CN"/>
        </w:rPr>
        <w:t>作实际情况，在此次申报资助结束后，不再实施资格型人才引进专项资助。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现就开展202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年资格型人才引进专</w:t>
      </w:r>
      <w:bookmarkStart w:id="0" w:name="_GoBack"/>
      <w:bookmarkEnd w:id="0"/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项资助申报工作有关事宜通知如下：</w:t>
      </w:r>
    </w:p>
    <w:p>
      <w:pPr>
        <w:adjustRightInd w:val="0"/>
        <w:spacing w:line="580" w:lineRule="exact"/>
        <w:ind w:firstLine="645"/>
        <w:rPr>
          <w:rFonts w:eastAsia="黑体"/>
          <w:color w:val="auto"/>
          <w:sz w:val="32"/>
          <w:szCs w:val="32"/>
          <w:highlight w:val="none"/>
        </w:rPr>
      </w:pPr>
      <w:r>
        <w:rPr>
          <w:rFonts w:eastAsia="黑体"/>
          <w:color w:val="auto"/>
          <w:sz w:val="32"/>
          <w:szCs w:val="32"/>
          <w:highlight w:val="none"/>
        </w:rPr>
        <w:t>一、资助对象</w:t>
      </w:r>
    </w:p>
    <w:p>
      <w:pPr>
        <w:adjustRightInd w:val="0"/>
        <w:spacing w:line="580" w:lineRule="exact"/>
        <w:ind w:firstLine="640" w:firstLineChars="200"/>
        <w:rPr>
          <w:rFonts w:hint="eastAsia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cs="仿宋_GB2312"/>
          <w:color w:val="auto"/>
          <w:kern w:val="0"/>
          <w:sz w:val="32"/>
          <w:szCs w:val="32"/>
          <w:highlight w:val="none"/>
        </w:rPr>
        <w:t>20</w:t>
      </w:r>
      <w:r>
        <w:rPr>
          <w:rFonts w:hint="eastAsia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eastAsia="仿宋_GB2312" w:cs="仿宋_GB2312"/>
          <w:color w:val="auto"/>
          <w:kern w:val="0"/>
          <w:sz w:val="32"/>
          <w:szCs w:val="32"/>
          <w:highlight w:val="none"/>
        </w:rPr>
        <w:t>年1月1日后，</w:t>
      </w:r>
      <w:r>
        <w:rPr>
          <w:rFonts w:hint="eastAsia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全职</w:t>
      </w:r>
      <w:r>
        <w:rPr>
          <w:rFonts w:hint="eastAsia" w:eastAsia="仿宋_GB2312" w:cs="仿宋_GB2312"/>
          <w:color w:val="auto"/>
          <w:kern w:val="0"/>
          <w:sz w:val="32"/>
          <w:szCs w:val="32"/>
          <w:highlight w:val="none"/>
        </w:rPr>
        <w:t>来津工作并</w:t>
      </w:r>
      <w:r>
        <w:rPr>
          <w:rFonts w:hint="eastAsia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与</w:t>
      </w:r>
      <w:r>
        <w:rPr>
          <w:rFonts w:hint="eastAsia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我</w:t>
      </w:r>
      <w:r>
        <w:rPr>
          <w:rFonts w:hint="eastAsia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市用</w:t>
      </w:r>
      <w:r>
        <w:rPr>
          <w:rFonts w:hint="eastAsia" w:eastAsia="仿宋_GB2312" w:cs="仿宋_GB2312"/>
          <w:color w:val="auto"/>
          <w:kern w:val="0"/>
          <w:sz w:val="32"/>
          <w:szCs w:val="32"/>
          <w:highlight w:val="none"/>
        </w:rPr>
        <w:t>人单位签订3年以上工作合同（协议），年龄一般不超过50周岁，且符合以下条件之一的资格型人才：</w:t>
      </w:r>
    </w:p>
    <w:p>
      <w:pPr>
        <w:adjustRightInd w:val="0"/>
        <w:spacing w:line="580" w:lineRule="exact"/>
        <w:ind w:firstLine="640" w:firstLineChars="200"/>
        <w:rPr>
          <w:rFonts w:hint="eastAsia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（一）具有精算师资格；</w:t>
      </w:r>
    </w:p>
    <w:p>
      <w:pPr>
        <w:adjustRightInd w:val="0"/>
        <w:spacing w:line="580" w:lineRule="exact"/>
        <w:ind w:firstLine="640" w:firstLineChars="200"/>
        <w:rPr>
          <w:rFonts w:hint="eastAsia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（二）持有注册会计师执业证书且最近一个年度年检通过，已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</w:rPr>
        <w:t>经我市注册会计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师协会办理转会手续；</w:t>
      </w:r>
    </w:p>
    <w:p>
      <w:pPr>
        <w:adjustRightInd w:val="0"/>
        <w:spacing w:line="580" w:lineRule="exact"/>
        <w:ind w:firstLine="640" w:firstLineChars="200"/>
        <w:rPr>
          <w:rFonts w:hint="eastAsia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（三）持有特许金融分析师（CFA）、金融风险管理师（FRM）</w:t>
      </w:r>
    </w:p>
    <w:p>
      <w:pPr>
        <w:adjustRightInd w:val="0"/>
        <w:spacing w:line="580" w:lineRule="exact"/>
        <w:ind w:firstLine="0" w:firstLineChars="0"/>
        <w:rPr>
          <w:rFonts w:hint="eastAsia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证书；</w:t>
      </w:r>
    </w:p>
    <w:p>
      <w:pPr>
        <w:adjustRightInd w:val="0"/>
        <w:spacing w:line="580" w:lineRule="exact"/>
        <w:ind w:firstLine="640" w:firstLineChars="200"/>
        <w:rPr>
          <w:rFonts w:hint="eastAsia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（四）持有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eastAsia="zh-CN"/>
        </w:rPr>
        <w:t>我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市司法行政机关核发的《中华人民共和国律师执业证书》的专职律师（不含外省市派驻），且最近一个执业年度考核称职。</w:t>
      </w:r>
    </w:p>
    <w:p>
      <w:pPr>
        <w:adjustRightInd w:val="0"/>
        <w:spacing w:line="580" w:lineRule="exact"/>
        <w:ind w:firstLine="640" w:firstLineChars="200"/>
        <w:rPr>
          <w:rFonts w:hint="eastAsia" w:eastAsia="仿宋_GB2312" w:cs="仿宋_GB2312"/>
          <w:color w:val="auto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531" w:bottom="1440" w:left="1531" w:header="851" w:footer="992" w:gutter="0"/>
          <w:pgNumType w:start="2"/>
          <w:cols w:space="720" w:num="1"/>
          <w:docGrid w:type="lines" w:linePitch="312" w:charSpace="0"/>
        </w:sectPr>
      </w:pPr>
    </w:p>
    <w:p>
      <w:pPr>
        <w:adjustRightInd w:val="0"/>
        <w:spacing w:line="580" w:lineRule="exact"/>
        <w:ind w:firstLine="640" w:firstLineChars="200"/>
        <w:rPr>
          <w:rFonts w:hint="eastAsia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已获得过此项资助的人员不得申报。</w:t>
      </w:r>
    </w:p>
    <w:p>
      <w:pPr>
        <w:adjustRightInd w:val="0"/>
        <w:spacing w:line="580" w:lineRule="exact"/>
        <w:ind w:firstLine="640" w:firstLineChars="200"/>
        <w:rPr>
          <w:rFonts w:eastAsia="黑体"/>
          <w:color w:val="auto"/>
          <w:sz w:val="32"/>
          <w:szCs w:val="32"/>
          <w:highlight w:val="none"/>
        </w:rPr>
      </w:pPr>
      <w:r>
        <w:rPr>
          <w:rFonts w:eastAsia="黑体"/>
          <w:color w:val="auto"/>
          <w:sz w:val="32"/>
          <w:szCs w:val="32"/>
          <w:highlight w:val="none"/>
        </w:rPr>
        <w:t>二、资助政策</w:t>
      </w:r>
    </w:p>
    <w:p>
      <w:pPr>
        <w:adjustRightInd w:val="0"/>
        <w:spacing w:line="580" w:lineRule="exact"/>
        <w:ind w:firstLine="645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给予引进的精算师，一次性10万元奖励资助；给予注册会计师、特许金融分析师（CFA）、金融风险管理师（FRM）、执业律师，一次性3万元奖励资助。</w:t>
      </w:r>
    </w:p>
    <w:p>
      <w:pPr>
        <w:adjustRightInd w:val="0"/>
        <w:spacing w:line="580" w:lineRule="exact"/>
        <w:ind w:firstLine="645"/>
        <w:rPr>
          <w:rFonts w:eastAsia="黑体"/>
          <w:color w:val="auto"/>
          <w:sz w:val="32"/>
          <w:szCs w:val="32"/>
          <w:highlight w:val="none"/>
        </w:rPr>
      </w:pPr>
      <w:r>
        <w:rPr>
          <w:rFonts w:hint="eastAsia" w:eastAsia="黑体"/>
          <w:color w:val="auto"/>
          <w:sz w:val="32"/>
          <w:szCs w:val="32"/>
          <w:highlight w:val="none"/>
        </w:rPr>
        <w:t>三</w:t>
      </w:r>
      <w:r>
        <w:rPr>
          <w:rFonts w:eastAsia="黑体"/>
          <w:color w:val="auto"/>
          <w:sz w:val="32"/>
          <w:szCs w:val="32"/>
          <w:highlight w:val="none"/>
        </w:rPr>
        <w:t>、申报程序</w:t>
      </w:r>
    </w:p>
    <w:p>
      <w:pPr>
        <w:adjustRightInd w:val="0"/>
        <w:spacing w:line="580" w:lineRule="exact"/>
        <w:ind w:firstLine="640" w:firstLineChars="200"/>
        <w:rPr>
          <w:rFonts w:hint="eastAsia" w:eastAsia="仿宋_GB2312" w:cs="仿宋_GB2312"/>
          <w:color w:val="FF0000"/>
          <w:sz w:val="32"/>
          <w:szCs w:val="32"/>
          <w:highlight w:val="none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（一）各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按要求通知本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资格型人才进行申报。申请人登录市人社局官网（hrss.tj.gov.cn）下载并填报《天津市资格型人才引进专项资助申请表》（见附件），</w:t>
      </w:r>
      <w:r>
        <w:rPr>
          <w:rFonts w:hint="eastAsia" w:eastAsia="仿宋_GB2312" w:cs="仿宋_GB2312"/>
          <w:color w:val="FF0000"/>
          <w:sz w:val="32"/>
          <w:szCs w:val="32"/>
          <w:highlight w:val="none"/>
        </w:rPr>
        <w:t>上传至中国天津人力资源开发服务中心（</w:t>
      </w:r>
      <w:r>
        <w:rPr>
          <w:rFonts w:hint="eastAsia" w:eastAsia="仿宋_GB2312" w:cs="仿宋_GB2312"/>
          <w:color w:val="FF0000"/>
          <w:sz w:val="32"/>
          <w:szCs w:val="32"/>
          <w:highlight w:val="none"/>
          <w:lang w:eastAsia="zh-CN"/>
        </w:rPr>
        <w:t>以下</w:t>
      </w:r>
      <w:r>
        <w:rPr>
          <w:rFonts w:hint="eastAsia" w:eastAsia="仿宋_GB2312" w:cs="仿宋_GB2312"/>
          <w:color w:val="FF0000"/>
          <w:sz w:val="32"/>
          <w:szCs w:val="32"/>
          <w:highlight w:val="none"/>
        </w:rPr>
        <w:t>简称“中天人力中心”）指定邮箱（wang</w:t>
      </w:r>
      <w:r>
        <w:rPr>
          <w:rFonts w:hint="eastAsia" w:eastAsia="仿宋_GB2312" w:cs="仿宋_GB2312"/>
          <w:color w:val="FF0000"/>
          <w:sz w:val="32"/>
          <w:szCs w:val="32"/>
          <w:highlight w:val="none"/>
          <w:lang w:val="en-US" w:eastAsia="zh-CN"/>
        </w:rPr>
        <w:t>fangjin</w:t>
      </w:r>
      <w:r>
        <w:rPr>
          <w:rFonts w:hint="eastAsia" w:eastAsia="仿宋_GB2312" w:cs="仿宋_GB2312"/>
          <w:color w:val="FF0000"/>
          <w:sz w:val="32"/>
          <w:szCs w:val="32"/>
          <w:highlight w:val="none"/>
        </w:rPr>
        <w:t>@tj.gov.cn）</w:t>
      </w:r>
      <w:r>
        <w:rPr>
          <w:rFonts w:hint="eastAsia" w:eastAsia="仿宋_GB2312" w:cs="仿宋_GB2312"/>
          <w:color w:val="FF0000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 w:cs="仿宋_GB2312"/>
          <w:color w:val="FF0000"/>
          <w:sz w:val="32"/>
          <w:szCs w:val="32"/>
          <w:highlight w:val="none"/>
          <w:lang w:val="en-US" w:eastAsia="zh-CN"/>
        </w:rPr>
        <w:t>并抄送一份至保税区人社局人才中心邮箱（tjbsqrc@126.com）</w:t>
      </w:r>
      <w:r>
        <w:rPr>
          <w:rFonts w:hint="eastAsia" w:eastAsia="仿宋_GB2312" w:cs="仿宋_GB2312"/>
          <w:color w:val="FF0000"/>
          <w:sz w:val="32"/>
          <w:szCs w:val="32"/>
          <w:highlight w:val="none"/>
        </w:rPr>
        <w:t>。</w:t>
      </w:r>
    </w:p>
    <w:p>
      <w:pPr>
        <w:adjustRightInd w:val="0"/>
        <w:spacing w:line="580" w:lineRule="exact"/>
        <w:ind w:firstLine="640" w:firstLineChars="200"/>
        <w:rPr>
          <w:rFonts w:hint="eastAsia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（二）中天人力中心对资格型人才网上提交的申请表进行资格预审，在5个工作日内将预审结果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eastAsia="zh-CN"/>
        </w:rPr>
        <w:t>反馈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各区人社局、各委办局人才工作部门。</w:t>
      </w:r>
    </w:p>
    <w:p>
      <w:pPr>
        <w:adjustRightInd w:val="0"/>
        <w:spacing w:line="580" w:lineRule="exact"/>
        <w:ind w:firstLine="640" w:firstLineChars="200"/>
        <w:rPr>
          <w:rFonts w:eastAsia="黑体"/>
          <w:color w:val="auto"/>
          <w:sz w:val="32"/>
          <w:szCs w:val="32"/>
          <w:highlight w:val="none"/>
        </w:rPr>
      </w:pPr>
      <w:r>
        <w:rPr>
          <w:rFonts w:hint="eastAsia" w:eastAsia="黑体"/>
          <w:color w:val="auto"/>
          <w:sz w:val="32"/>
          <w:szCs w:val="32"/>
          <w:highlight w:val="none"/>
        </w:rPr>
        <w:t>四</w:t>
      </w:r>
      <w:r>
        <w:rPr>
          <w:rFonts w:eastAsia="黑体"/>
          <w:color w:val="auto"/>
          <w:sz w:val="32"/>
          <w:szCs w:val="32"/>
          <w:highlight w:val="none"/>
        </w:rPr>
        <w:t>、申报材料</w:t>
      </w:r>
    </w:p>
    <w:p>
      <w:pPr>
        <w:adjustRightInd w:val="0"/>
        <w:spacing w:line="580" w:lineRule="exact"/>
        <w:ind w:firstLine="640" w:firstLineChars="200"/>
        <w:rPr>
          <w:rFonts w:hint="eastAsia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（一）《天津市资格型人才引进专项资助申请表》；</w:t>
      </w:r>
    </w:p>
    <w:p>
      <w:pPr>
        <w:adjustRightInd w:val="0"/>
        <w:spacing w:line="580" w:lineRule="exact"/>
        <w:ind w:firstLine="640" w:firstLineChars="200"/>
        <w:rPr>
          <w:rFonts w:hint="eastAsia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（二）精算师证书、特许金融分析师（CFA）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eastAsia="zh-CN"/>
        </w:rPr>
        <w:t>证书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、金融风险管理师（FRM）证书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eastAsia="zh-CN"/>
        </w:rPr>
        <w:t>，以及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在津执业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注册会计师证书、律师执业资格证书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原件及复印件；</w:t>
      </w:r>
    </w:p>
    <w:p>
      <w:pPr>
        <w:adjustRightInd w:val="0"/>
        <w:spacing w:line="580" w:lineRule="exact"/>
        <w:ind w:firstLine="640" w:firstLineChars="200"/>
        <w:rPr>
          <w:rFonts w:hint="eastAsia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（三）与用人单位签订的劳动合同或聘用协议原件及复印件；</w:t>
      </w:r>
    </w:p>
    <w:p>
      <w:pPr>
        <w:adjustRightInd w:val="0"/>
        <w:spacing w:line="580" w:lineRule="exact"/>
        <w:ind w:firstLine="640" w:firstLineChars="200"/>
        <w:rPr>
          <w:rFonts w:hint="eastAsia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（四）用人单位营业执照或执业许可证复印件。</w:t>
      </w:r>
    </w:p>
    <w:p>
      <w:pPr>
        <w:adjustRightInd w:val="0"/>
        <w:spacing w:line="580" w:lineRule="exact"/>
        <w:ind w:firstLine="645"/>
        <w:rPr>
          <w:rFonts w:hint="eastAsia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cs="仿宋_GB2312"/>
          <w:color w:val="auto"/>
          <w:kern w:val="0"/>
          <w:sz w:val="32"/>
          <w:szCs w:val="32"/>
          <w:highlight w:val="none"/>
        </w:rPr>
        <w:t>上述材料</w:t>
      </w:r>
      <w:r>
        <w:rPr>
          <w:rFonts w:hint="eastAsia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一式</w:t>
      </w:r>
      <w:r>
        <w:rPr>
          <w:rFonts w:hint="eastAsia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份，</w:t>
      </w:r>
      <w:r>
        <w:rPr>
          <w:rFonts w:hint="eastAsia" w:eastAsia="仿宋_GB2312" w:cs="仿宋_GB2312"/>
          <w:color w:val="auto"/>
          <w:kern w:val="0"/>
          <w:sz w:val="32"/>
          <w:szCs w:val="32"/>
          <w:highlight w:val="none"/>
        </w:rPr>
        <w:t>需加盖用人单位公章。</w:t>
      </w:r>
    </w:p>
    <w:p>
      <w:pPr>
        <w:adjustRightInd w:val="0"/>
        <w:spacing w:line="580" w:lineRule="exact"/>
        <w:ind w:firstLine="645"/>
        <w:rPr>
          <w:rFonts w:eastAsia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eastAsia="黑体"/>
          <w:b w:val="0"/>
          <w:bCs w:val="0"/>
          <w:color w:val="auto"/>
          <w:sz w:val="32"/>
          <w:szCs w:val="32"/>
          <w:highlight w:val="none"/>
        </w:rPr>
        <w:t>五</w:t>
      </w:r>
      <w:r>
        <w:rPr>
          <w:rFonts w:eastAsia="黑体"/>
          <w:b w:val="0"/>
          <w:bCs w:val="0"/>
          <w:color w:val="auto"/>
          <w:sz w:val="32"/>
          <w:szCs w:val="32"/>
          <w:highlight w:val="none"/>
        </w:rPr>
        <w:t>、申报时间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</w:rPr>
        <w:t>请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</w:rPr>
        <w:t>各</w:t>
      </w:r>
      <w:r>
        <w:rPr>
          <w:rFonts w:hint="eastAsia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单位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</w:rPr>
        <w:t>于202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11</w:t>
      </w:r>
      <w:r>
        <w:rPr>
          <w:rFonts w:hint="eastAsia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</w:rPr>
        <w:t>日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（星期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17：00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</w:rPr>
        <w:t>前，将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申报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</w:rPr>
        <w:t>材料（含电子版）报送至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保税区人社局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</w:rPr>
        <w:t>。逾期未上报的，视为放弃。</w:t>
      </w:r>
    </w:p>
    <w:p>
      <w:pPr>
        <w:adjustRightInd w:val="0"/>
        <w:spacing w:line="580" w:lineRule="exact"/>
        <w:ind w:firstLine="0" w:firstLineChars="0"/>
        <w:rPr>
          <w:rFonts w:hint="eastAsia" w:eastAsia="仿宋_GB2312" w:cs="仿宋_GB2312"/>
          <w:color w:val="auto"/>
          <w:sz w:val="32"/>
          <w:szCs w:val="32"/>
          <w:highlight w:val="none"/>
        </w:rPr>
      </w:pPr>
    </w:p>
    <w:p>
      <w:pPr>
        <w:adjustRightInd w:val="0"/>
        <w:spacing w:line="580" w:lineRule="exact"/>
        <w:ind w:firstLine="645"/>
        <w:rPr>
          <w:rFonts w:hint="eastAsia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 xml:space="preserve">联 系 人：中天人力中心 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eastAsia="zh-CN"/>
        </w:rPr>
        <w:t>王芳槿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 xml:space="preserve"> </w:t>
      </w:r>
    </w:p>
    <w:p>
      <w:pPr>
        <w:adjustRightInd w:val="0"/>
        <w:spacing w:line="580" w:lineRule="exact"/>
        <w:ind w:firstLine="645"/>
        <w:rPr>
          <w:rFonts w:hint="eastAsia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联系电话：23268191</w:t>
      </w:r>
    </w:p>
    <w:p>
      <w:pPr>
        <w:adjustRightInd w:val="0"/>
        <w:spacing w:line="580" w:lineRule="exact"/>
        <w:ind w:left="0" w:leftChars="0" w:firstLine="0" w:firstLineChars="0"/>
        <w:jc w:val="left"/>
        <w:rPr>
          <w:rFonts w:hint="eastAsia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adjustRightInd w:val="0"/>
        <w:spacing w:line="580" w:lineRule="exact"/>
        <w:ind w:firstLine="645"/>
        <w:rPr>
          <w:rFonts w:hint="eastAsia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天津港保税区联系人：袁一  刘庆莹</w:t>
      </w:r>
    </w:p>
    <w:p>
      <w:pPr>
        <w:adjustRightInd w:val="0"/>
        <w:spacing w:line="580" w:lineRule="exact"/>
        <w:ind w:firstLine="645"/>
        <w:rPr>
          <w:rFonts w:hint="eastAsia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联系电话：84906093  84906412</w:t>
      </w:r>
    </w:p>
    <w:p>
      <w:pPr>
        <w:adjustRightInd w:val="0"/>
        <w:spacing w:line="580" w:lineRule="exact"/>
        <w:ind w:firstLine="645"/>
        <w:rPr>
          <w:rFonts w:hint="default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地址：空港经济区西三道166号A区2楼人社局</w:t>
      </w:r>
    </w:p>
    <w:p>
      <w:pPr>
        <w:adjustRightInd w:val="0"/>
        <w:spacing w:line="580" w:lineRule="exact"/>
        <w:ind w:firstLine="645"/>
        <w:rPr>
          <w:rFonts w:hint="default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adjustRightInd w:val="0"/>
        <w:spacing w:line="580" w:lineRule="exact"/>
        <w:ind w:firstLine="645"/>
        <w:rPr>
          <w:rFonts w:hint="eastAsia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附件：天津市资格型人才引进专项资助申请表</w:t>
      </w:r>
    </w:p>
    <w:p>
      <w:pPr>
        <w:spacing w:line="580" w:lineRule="exact"/>
        <w:rPr>
          <w:rFonts w:hint="eastAsia" w:eastAsia="仿宋_GB2312" w:cs="仿宋_GB2312"/>
          <w:color w:val="auto"/>
          <w:sz w:val="32"/>
          <w:szCs w:val="32"/>
          <w:highlight w:val="none"/>
        </w:rPr>
      </w:pPr>
    </w:p>
    <w:p>
      <w:pPr>
        <w:spacing w:line="600" w:lineRule="exact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</w:p>
    <w:p>
      <w:pPr>
        <w:spacing w:line="600" w:lineRule="exact"/>
        <w:rPr>
          <w:rFonts w:hint="eastAsia" w:eastAsia="仿宋_GB2312" w:cs="仿宋_GB2312"/>
          <w:color w:val="auto"/>
          <w:sz w:val="32"/>
          <w:szCs w:val="32"/>
          <w:highlight w:val="none"/>
        </w:rPr>
      </w:pPr>
    </w:p>
    <w:p>
      <w:pPr>
        <w:spacing w:line="600" w:lineRule="exact"/>
        <w:ind w:firstLine="640"/>
        <w:rPr>
          <w:rFonts w:hint="eastAsia"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 xml:space="preserve">                          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>
      <w:pPr>
        <w:ind w:firstLine="640"/>
        <w:rPr>
          <w:rFonts w:hint="eastAsia" w:eastAsia="仿宋_GB2312"/>
          <w:sz w:val="32"/>
          <w:szCs w:val="32"/>
        </w:rPr>
      </w:pPr>
    </w:p>
    <w:p>
      <w:pPr>
        <w:ind w:firstLine="640"/>
        <w:rPr>
          <w:rFonts w:hint="eastAsia" w:eastAsia="仿宋_GB2312"/>
          <w:sz w:val="32"/>
          <w:szCs w:val="32"/>
        </w:rPr>
      </w:pPr>
    </w:p>
    <w:p>
      <w:pPr>
        <w:ind w:firstLine="640"/>
        <w:rPr>
          <w:rFonts w:hint="eastAsia" w:eastAsia="仿宋_GB2312"/>
          <w:sz w:val="32"/>
          <w:szCs w:val="32"/>
        </w:rPr>
      </w:pPr>
    </w:p>
    <w:p>
      <w:pPr>
        <w:ind w:firstLine="640"/>
        <w:rPr>
          <w:rFonts w:hint="eastAsia" w:eastAsia="仿宋_GB2312"/>
          <w:sz w:val="32"/>
          <w:szCs w:val="32"/>
        </w:rPr>
      </w:pPr>
    </w:p>
    <w:p>
      <w:pPr>
        <w:ind w:firstLine="640"/>
        <w:rPr>
          <w:rFonts w:hint="eastAsia" w:eastAsia="仿宋_GB2312"/>
          <w:sz w:val="32"/>
          <w:szCs w:val="32"/>
        </w:rPr>
      </w:pPr>
    </w:p>
    <w:p>
      <w:pPr>
        <w:ind w:firstLine="640"/>
        <w:rPr>
          <w:rFonts w:hint="eastAsia" w:eastAsia="仿宋_GB2312"/>
          <w:sz w:val="32"/>
          <w:szCs w:val="32"/>
        </w:rPr>
      </w:pPr>
    </w:p>
    <w:p>
      <w:pPr>
        <w:widowControl/>
        <w:shd w:val="clear" w:color="auto" w:fill="FFFFFF"/>
        <w:spacing w:after="150"/>
        <w:rPr>
          <w:rFonts w:hint="eastAsia" w:eastAsia="新宋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rPr>
          <w:rFonts w:eastAsia="新宋体"/>
          <w:sz w:val="32"/>
          <w:szCs w:val="32"/>
          <w:u w:val="single"/>
        </w:rPr>
      </w:pPr>
      <w:r>
        <w:rPr>
          <w:rFonts w:hint="eastAsia" w:eastAsia="新宋体"/>
          <w:sz w:val="32"/>
          <w:szCs w:val="32"/>
          <w:lang w:val="en-US" w:eastAsia="zh-CN"/>
        </w:rPr>
        <w:t xml:space="preserve">                                     </w:t>
      </w:r>
      <w:r>
        <w:rPr>
          <w:rFonts w:eastAsia="新宋体"/>
          <w:sz w:val="32"/>
          <w:szCs w:val="32"/>
        </w:rPr>
        <w:t>编号:</w:t>
      </w:r>
      <w:r>
        <w:rPr>
          <w:rFonts w:eastAsia="新宋体"/>
          <w:sz w:val="32"/>
          <w:szCs w:val="32"/>
          <w:u w:val="single"/>
        </w:rPr>
        <w:t xml:space="preserve">            </w:t>
      </w:r>
    </w:p>
    <w:p>
      <w:pPr>
        <w:jc w:val="center"/>
        <w:rPr>
          <w:rFonts w:eastAsia="黑体"/>
          <w:sz w:val="52"/>
          <w:szCs w:val="52"/>
        </w:rPr>
      </w:pPr>
    </w:p>
    <w:p>
      <w:pPr>
        <w:jc w:val="center"/>
        <w:rPr>
          <w:rFonts w:eastAsia="黑体"/>
          <w:sz w:val="52"/>
          <w:szCs w:val="52"/>
        </w:rPr>
      </w:pPr>
    </w:p>
    <w:p>
      <w:pPr>
        <w:jc w:val="center"/>
        <w:rPr>
          <w:rFonts w:eastAsia="方正小标宋简体"/>
          <w:sz w:val="56"/>
          <w:szCs w:val="52"/>
        </w:rPr>
      </w:pPr>
      <w:r>
        <w:rPr>
          <w:rFonts w:eastAsia="方正小标宋简体"/>
          <w:sz w:val="56"/>
          <w:szCs w:val="52"/>
        </w:rPr>
        <w:t>天津市资格型人才引进</w:t>
      </w:r>
    </w:p>
    <w:p>
      <w:pPr>
        <w:jc w:val="center"/>
        <w:rPr>
          <w:rFonts w:eastAsia="方正小标宋简体"/>
          <w:sz w:val="56"/>
          <w:szCs w:val="52"/>
        </w:rPr>
      </w:pPr>
      <w:r>
        <w:rPr>
          <w:rFonts w:eastAsia="方正小标宋简体"/>
          <w:sz w:val="56"/>
          <w:szCs w:val="52"/>
        </w:rPr>
        <w:t>专项资助申请表</w:t>
      </w:r>
    </w:p>
    <w:p>
      <w:pPr>
        <w:jc w:val="center"/>
        <w:rPr>
          <w:rFonts w:eastAsia="黑体"/>
          <w:sz w:val="44"/>
          <w:szCs w:val="44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ind w:firstLine="1280" w:firstLineChars="400"/>
        <w:rPr>
          <w:sz w:val="32"/>
          <w:szCs w:val="32"/>
          <w:u w:val="single"/>
        </w:rPr>
      </w:pPr>
      <w:r>
        <w:rPr>
          <w:sz w:val="32"/>
          <w:szCs w:val="32"/>
        </w:rPr>
        <w:t>申报单位：</w:t>
      </w:r>
      <w:r>
        <w:rPr>
          <w:sz w:val="32"/>
          <w:szCs w:val="32"/>
          <w:u w:val="single"/>
        </w:rPr>
        <w:t xml:space="preserve">                            </w:t>
      </w:r>
    </w:p>
    <w:p>
      <w:pPr>
        <w:ind w:firstLine="1280" w:firstLineChars="400"/>
        <w:rPr>
          <w:sz w:val="32"/>
          <w:szCs w:val="32"/>
        </w:rPr>
      </w:pPr>
      <w:r>
        <w:rPr>
          <w:sz w:val="32"/>
          <w:szCs w:val="32"/>
        </w:rPr>
        <w:t>申 请 人：</w:t>
      </w:r>
      <w:r>
        <w:rPr>
          <w:sz w:val="32"/>
          <w:szCs w:val="32"/>
          <w:u w:val="single"/>
        </w:rPr>
        <w:t xml:space="preserve">                            </w:t>
      </w:r>
    </w:p>
    <w:p>
      <w:pPr>
        <w:ind w:firstLine="1280" w:firstLineChars="400"/>
        <w:rPr>
          <w:sz w:val="32"/>
          <w:szCs w:val="32"/>
          <w:u w:val="single"/>
        </w:rPr>
      </w:pPr>
      <w:r>
        <w:rPr>
          <w:sz w:val="32"/>
          <w:szCs w:val="32"/>
        </w:rPr>
        <w:t>联 系 人：</w:t>
      </w:r>
      <w:r>
        <w:rPr>
          <w:sz w:val="32"/>
          <w:szCs w:val="32"/>
          <w:u w:val="single"/>
        </w:rPr>
        <w:t xml:space="preserve">                            </w:t>
      </w:r>
    </w:p>
    <w:p>
      <w:pPr>
        <w:ind w:firstLine="1280" w:firstLineChars="400"/>
        <w:rPr>
          <w:sz w:val="32"/>
          <w:szCs w:val="32"/>
          <w:u w:val="single"/>
        </w:rPr>
      </w:pPr>
      <w:r>
        <w:rPr>
          <w:sz w:val="32"/>
          <w:szCs w:val="32"/>
        </w:rPr>
        <w:t>联系电话：</w:t>
      </w:r>
      <w:r>
        <w:rPr>
          <w:sz w:val="32"/>
          <w:szCs w:val="32"/>
          <w:u w:val="single"/>
        </w:rPr>
        <w:t xml:space="preserve">                            </w:t>
      </w:r>
    </w:p>
    <w:p>
      <w:pPr>
        <w:ind w:firstLine="1280" w:firstLineChars="400"/>
        <w:rPr>
          <w:sz w:val="48"/>
          <w:szCs w:val="48"/>
        </w:rPr>
      </w:pPr>
      <w:r>
        <w:rPr>
          <w:sz w:val="32"/>
          <w:szCs w:val="32"/>
        </w:rPr>
        <w:t>申报时间：</w:t>
      </w:r>
      <w:r>
        <w:rPr>
          <w:sz w:val="32"/>
          <w:szCs w:val="32"/>
          <w:u w:val="single"/>
        </w:rPr>
        <w:t xml:space="preserve">                            </w:t>
      </w: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天津市人力资源和社会保障局制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both"/>
        <w:rPr>
          <w:rFonts w:eastAsia="黑体"/>
          <w:sz w:val="32"/>
          <w:szCs w:val="32"/>
        </w:rPr>
      </w:pPr>
    </w:p>
    <w:p>
      <w:pPr>
        <w:jc w:val="both"/>
        <w:rPr>
          <w:rFonts w:eastAsia="黑体"/>
          <w:sz w:val="32"/>
          <w:szCs w:val="32"/>
        </w:rPr>
      </w:pPr>
    </w:p>
    <w:tbl>
      <w:tblPr>
        <w:tblStyle w:val="8"/>
        <w:tblW w:w="903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613"/>
        <w:gridCol w:w="801"/>
        <w:gridCol w:w="758"/>
        <w:gridCol w:w="93"/>
        <w:gridCol w:w="899"/>
        <w:gridCol w:w="93"/>
        <w:gridCol w:w="1325"/>
        <w:gridCol w:w="1147"/>
        <w:gridCol w:w="21"/>
        <w:gridCol w:w="1113"/>
        <w:gridCol w:w="12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030" w:type="dxa"/>
            <w:gridSpan w:val="12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一、申报人基本信息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42" w:type="dxa"/>
            <w:vMerge w:val="restart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姓  名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中文</w:t>
            </w:r>
          </w:p>
        </w:tc>
        <w:tc>
          <w:tcPr>
            <w:tcW w:w="2644" w:type="dxa"/>
            <w:gridSpan w:val="5"/>
            <w:vAlign w:val="center"/>
          </w:tcPr>
          <w:p>
            <w:pPr>
              <w:jc w:val="center"/>
              <w:rPr>
                <w:rFonts w:eastAsia="新宋体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eastAsia="新宋体"/>
                <w:lang w:eastAsia="zh-CN"/>
              </w:rPr>
            </w:pPr>
            <w:r>
              <w:rPr>
                <w:rFonts w:hint="eastAsia" w:eastAsia="新宋体"/>
                <w:lang w:eastAsia="zh-CN"/>
              </w:rPr>
              <w:t>身份证号码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left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22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证件照</w:t>
            </w:r>
          </w:p>
          <w:p>
            <w:pPr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（1寸）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新宋体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英文</w:t>
            </w:r>
          </w:p>
        </w:tc>
        <w:tc>
          <w:tcPr>
            <w:tcW w:w="2644" w:type="dxa"/>
            <w:gridSpan w:val="5"/>
            <w:vAlign w:val="center"/>
          </w:tcPr>
          <w:p>
            <w:pPr>
              <w:jc w:val="center"/>
              <w:rPr>
                <w:rFonts w:eastAsia="新宋体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联系电话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left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性  别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国  籍</w:t>
            </w:r>
          </w:p>
        </w:tc>
        <w:tc>
          <w:tcPr>
            <w:tcW w:w="4598" w:type="dxa"/>
            <w:gridSpan w:val="6"/>
            <w:vAlign w:val="center"/>
          </w:tcPr>
          <w:p>
            <w:pPr>
              <w:jc w:val="left"/>
              <w:rPr>
                <w:rFonts w:eastAsia="新宋体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人才类别</w:t>
            </w:r>
          </w:p>
        </w:tc>
        <w:tc>
          <w:tcPr>
            <w:tcW w:w="6250" w:type="dxa"/>
            <w:gridSpan w:val="9"/>
            <w:vAlign w:val="center"/>
          </w:tcPr>
          <w:p>
            <w:pPr>
              <w:ind w:firstLine="420" w:firstLineChars="200"/>
              <w:jc w:val="left"/>
              <w:rPr>
                <w:u w:val="single"/>
              </w:rPr>
            </w:pPr>
            <w:r>
              <w:t>符合资格型人才引进专项资助申报条件第</w:t>
            </w:r>
            <w:r>
              <w:rPr>
                <w:u w:val="single"/>
              </w:rPr>
              <w:t xml:space="preserve">      </w:t>
            </w:r>
            <w:r>
              <w:t>类。</w:t>
            </w:r>
          </w:p>
        </w:tc>
        <w:tc>
          <w:tcPr>
            <w:tcW w:w="122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毕业院校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eastAsia="楷体_GB2312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color w:val="0000FF"/>
                <w:sz w:val="24"/>
                <w:szCs w:val="24"/>
              </w:rPr>
            </w:pPr>
            <w:r>
              <w:rPr>
                <w:rFonts w:eastAsia="新宋体"/>
              </w:rPr>
              <w:t>专 业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eastAsia="楷体_GB2312"/>
                <w:color w:val="0000FF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最高学位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color w:val="0000FF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执业证书名称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left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证书编号</w:t>
            </w:r>
          </w:p>
        </w:tc>
        <w:tc>
          <w:tcPr>
            <w:tcW w:w="3506" w:type="dxa"/>
            <w:gridSpan w:val="4"/>
            <w:vAlign w:val="center"/>
          </w:tcPr>
          <w:p>
            <w:pPr>
              <w:jc w:val="left"/>
              <w:rPr>
                <w:rFonts w:eastAsia="楷体_GB2312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首次执业时间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eastAsia="新宋体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转会时间</w:t>
            </w:r>
          </w:p>
        </w:tc>
        <w:tc>
          <w:tcPr>
            <w:tcW w:w="1147" w:type="dxa"/>
            <w:vAlign w:val="center"/>
          </w:tcPr>
          <w:p>
            <w:pPr>
              <w:jc w:val="left"/>
              <w:rPr>
                <w:rFonts w:eastAsia="新宋体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何地转入</w:t>
            </w:r>
          </w:p>
        </w:tc>
        <w:tc>
          <w:tcPr>
            <w:tcW w:w="1225" w:type="dxa"/>
            <w:vAlign w:val="center"/>
          </w:tcPr>
          <w:p>
            <w:pPr>
              <w:jc w:val="left"/>
              <w:rPr>
                <w:rFonts w:eastAsia="楷体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来津工作时间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left"/>
              <w:rPr>
                <w:rFonts w:eastAsia="新宋体"/>
              </w:rPr>
            </w:pPr>
            <w:r>
              <w:rPr>
                <w:rFonts w:eastAsia="新宋体"/>
              </w:rPr>
              <w:t xml:space="preserve">           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原工作单位</w:t>
            </w:r>
          </w:p>
        </w:tc>
        <w:tc>
          <w:tcPr>
            <w:tcW w:w="3506" w:type="dxa"/>
            <w:gridSpan w:val="4"/>
            <w:vAlign w:val="center"/>
          </w:tcPr>
          <w:p>
            <w:pPr>
              <w:jc w:val="lef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hint="eastAsia" w:eastAsia="新宋体"/>
                <w:lang w:eastAsia="zh-CN"/>
              </w:rPr>
              <w:t>现</w:t>
            </w:r>
            <w:r>
              <w:rPr>
                <w:rFonts w:eastAsia="新宋体"/>
              </w:rPr>
              <w:t>工作单位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eastAsia="新宋体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eastAsia="新宋体"/>
                <w:lang w:eastAsia="zh-CN"/>
              </w:rPr>
            </w:pPr>
            <w:r>
              <w:rPr>
                <w:rFonts w:hint="eastAsia" w:eastAsia="新宋体"/>
                <w:lang w:eastAsia="zh-CN"/>
              </w:rPr>
              <w:t>现工作单位统一社会信用代码</w:t>
            </w:r>
          </w:p>
        </w:tc>
        <w:tc>
          <w:tcPr>
            <w:tcW w:w="3506" w:type="dxa"/>
            <w:gridSpan w:val="4"/>
            <w:vAlign w:val="center"/>
          </w:tcPr>
          <w:p>
            <w:pPr>
              <w:rPr>
                <w:rFonts w:eastAsia="新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工作协议（合同）期限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eastAsia="楷体_GB2312"/>
                <w:color w:val="0000FF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 xml:space="preserve">年   月   日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t xml:space="preserve">至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 xml:space="preserve">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eastAsia="新宋体"/>
              </w:rPr>
              <w:t>现任职务</w:t>
            </w:r>
          </w:p>
        </w:tc>
        <w:tc>
          <w:tcPr>
            <w:tcW w:w="1168" w:type="dxa"/>
            <w:gridSpan w:val="2"/>
            <w:vAlign w:val="center"/>
          </w:tcPr>
          <w:p/>
        </w:tc>
        <w:tc>
          <w:tcPr>
            <w:tcW w:w="1113" w:type="dxa"/>
            <w:vAlign w:val="center"/>
          </w:tcPr>
          <w:p>
            <w:r>
              <w:rPr>
                <w:rFonts w:eastAsia="新宋体"/>
              </w:rPr>
              <w:t>在津缴纳社保时间</w:t>
            </w:r>
          </w:p>
        </w:tc>
        <w:tc>
          <w:tcPr>
            <w:tcW w:w="1225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030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eastAsia="新宋体"/>
                <w:b/>
                <w:bCs/>
              </w:rPr>
            </w:pPr>
            <w:r>
              <w:rPr>
                <w:rFonts w:eastAsia="黑体"/>
                <w:sz w:val="30"/>
                <w:szCs w:val="30"/>
              </w:rPr>
              <w:t>二、用人单位推荐意见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9030" w:type="dxa"/>
            <w:gridSpan w:val="12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本单位承诺：已对申报人信息认真核实，申报信息属实，</w:t>
            </w:r>
            <w:r>
              <w:rPr>
                <w:rFonts w:hint="eastAsia" w:eastAsia="仿宋_GB2312"/>
                <w:sz w:val="28"/>
                <w:szCs w:val="28"/>
              </w:rPr>
              <w:t>同意</w:t>
            </w:r>
            <w:r>
              <w:rPr>
                <w:rFonts w:eastAsia="仿宋_GB2312"/>
                <w:sz w:val="28"/>
                <w:szCs w:val="28"/>
              </w:rPr>
              <w:t>推荐申报“天津市资格型人才引进专项资助”。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（公章）</w:t>
            </w:r>
          </w:p>
          <w:p>
            <w:pPr>
              <w:adjustRightInd w:val="0"/>
              <w:snapToGrid w:val="0"/>
              <w:ind w:firstLine="6020" w:firstLineChars="2150"/>
              <w:rPr>
                <w:rFonts w:eastAsia="黑体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42" w:type="dxa"/>
            <w:vMerge w:val="restart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</w:t>
            </w:r>
          </w:p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银行</w:t>
            </w:r>
          </w:p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户名</w:t>
            </w:r>
          </w:p>
        </w:tc>
        <w:tc>
          <w:tcPr>
            <w:tcW w:w="3164" w:type="dxa"/>
            <w:gridSpan w:val="5"/>
            <w:vMerge w:val="restart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开户银行</w:t>
            </w:r>
          </w:p>
        </w:tc>
        <w:tc>
          <w:tcPr>
            <w:tcW w:w="3506" w:type="dxa"/>
            <w:gridSpan w:val="4"/>
            <w:vAlign w:val="top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64" w:type="dxa"/>
            <w:gridSpan w:val="5"/>
            <w:vMerge w:val="continue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银行账号</w:t>
            </w:r>
          </w:p>
        </w:tc>
        <w:tc>
          <w:tcPr>
            <w:tcW w:w="3506" w:type="dxa"/>
            <w:gridSpan w:val="4"/>
            <w:vAlign w:val="top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30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黑体"/>
                <w:sz w:val="30"/>
                <w:szCs w:val="30"/>
                <w:lang w:eastAsia="zh-CN"/>
              </w:rPr>
              <w:t>三</w:t>
            </w:r>
            <w:r>
              <w:rPr>
                <w:rFonts w:eastAsia="黑体"/>
                <w:sz w:val="30"/>
                <w:szCs w:val="30"/>
              </w:rPr>
              <w:t>、区</w:t>
            </w:r>
            <w:r>
              <w:rPr>
                <w:rFonts w:eastAsia="黑体"/>
                <w:sz w:val="28"/>
                <w:szCs w:val="28"/>
              </w:rPr>
              <w:t>人社局</w:t>
            </w:r>
            <w:r>
              <w:rPr>
                <w:rFonts w:eastAsia="黑体"/>
                <w:sz w:val="30"/>
                <w:szCs w:val="30"/>
              </w:rPr>
              <w:t>或</w:t>
            </w:r>
            <w:r>
              <w:rPr>
                <w:rFonts w:eastAsia="黑体"/>
                <w:sz w:val="28"/>
                <w:szCs w:val="28"/>
              </w:rPr>
              <w:t>委办局（集团公司）人才工作部门审核意见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9030" w:type="dxa"/>
            <w:gridSpan w:val="12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</w:t>
            </w:r>
          </w:p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联系人：       联系电话：</w:t>
            </w:r>
            <w:r>
              <w:rPr>
                <w:rFonts w:eastAsia="新宋体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            （公章）</w:t>
            </w:r>
          </w:p>
          <w:p>
            <w:pPr>
              <w:adjustRightInd w:val="0"/>
              <w:snapToGrid w:val="0"/>
              <w:rPr>
                <w:rFonts w:eastAsia="黑体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>
      <w:pPr>
        <w:rPr>
          <w:rFonts w:hint="eastAsia"/>
        </w:rPr>
      </w:pPr>
    </w:p>
    <w:sectPr>
      <w:footerReference r:id="rId4" w:type="default"/>
      <w:pgSz w:w="11906" w:h="16838"/>
      <w:pgMar w:top="1440" w:right="1531" w:bottom="1440" w:left="1531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616B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822410F"/>
    <w:rsid w:val="08346EFA"/>
    <w:rsid w:val="0CA25418"/>
    <w:rsid w:val="11F621BF"/>
    <w:rsid w:val="167DB62E"/>
    <w:rsid w:val="17C47A1A"/>
    <w:rsid w:val="17EB1F0B"/>
    <w:rsid w:val="1C6B3214"/>
    <w:rsid w:val="1F4F15FF"/>
    <w:rsid w:val="1FFB5AA2"/>
    <w:rsid w:val="25177AED"/>
    <w:rsid w:val="27333AFD"/>
    <w:rsid w:val="29970DF6"/>
    <w:rsid w:val="2F7630C8"/>
    <w:rsid w:val="2FFDF09D"/>
    <w:rsid w:val="323D23B3"/>
    <w:rsid w:val="35771591"/>
    <w:rsid w:val="37FAF5B3"/>
    <w:rsid w:val="399124B2"/>
    <w:rsid w:val="39F6289A"/>
    <w:rsid w:val="3A2008F0"/>
    <w:rsid w:val="3C59E882"/>
    <w:rsid w:val="3D4F345C"/>
    <w:rsid w:val="3DF022EC"/>
    <w:rsid w:val="3FDEC502"/>
    <w:rsid w:val="41CE4765"/>
    <w:rsid w:val="521D7A50"/>
    <w:rsid w:val="577B5314"/>
    <w:rsid w:val="5BB794F1"/>
    <w:rsid w:val="5BED7280"/>
    <w:rsid w:val="5F9E58C1"/>
    <w:rsid w:val="5FB771A1"/>
    <w:rsid w:val="5FFFE289"/>
    <w:rsid w:val="641E6BC9"/>
    <w:rsid w:val="67E16370"/>
    <w:rsid w:val="6A22037E"/>
    <w:rsid w:val="6AF23CB2"/>
    <w:rsid w:val="6BFB5749"/>
    <w:rsid w:val="6C617678"/>
    <w:rsid w:val="6F724FBB"/>
    <w:rsid w:val="75F7108B"/>
    <w:rsid w:val="75F89F0A"/>
    <w:rsid w:val="75FD3B3F"/>
    <w:rsid w:val="76E22194"/>
    <w:rsid w:val="76FBE37D"/>
    <w:rsid w:val="79C648F6"/>
    <w:rsid w:val="7B3418CA"/>
    <w:rsid w:val="7BF715B0"/>
    <w:rsid w:val="7BFF320D"/>
    <w:rsid w:val="7C6E080E"/>
    <w:rsid w:val="7E465BFE"/>
    <w:rsid w:val="7EFD6321"/>
    <w:rsid w:val="7FE6BF06"/>
    <w:rsid w:val="7FF84633"/>
    <w:rsid w:val="8FBE7FB5"/>
    <w:rsid w:val="8FDEB367"/>
    <w:rsid w:val="9F6F5589"/>
    <w:rsid w:val="AFFE8F54"/>
    <w:rsid w:val="B6EF2CB1"/>
    <w:rsid w:val="BFF35FA9"/>
    <w:rsid w:val="CA7F10CB"/>
    <w:rsid w:val="CFED4A29"/>
    <w:rsid w:val="D7FFFF3A"/>
    <w:rsid w:val="DE3C82AF"/>
    <w:rsid w:val="DF95B72F"/>
    <w:rsid w:val="DFDEFC71"/>
    <w:rsid w:val="DFFF3AC6"/>
    <w:rsid w:val="E3FFC07F"/>
    <w:rsid w:val="E7FD730E"/>
    <w:rsid w:val="E7FFBC41"/>
    <w:rsid w:val="EDBBE3AB"/>
    <w:rsid w:val="EEDF4EB1"/>
    <w:rsid w:val="F5DEE931"/>
    <w:rsid w:val="F6396847"/>
    <w:rsid w:val="F72F29D8"/>
    <w:rsid w:val="FBB9ABD6"/>
    <w:rsid w:val="FCF221C6"/>
    <w:rsid w:val="FF9FC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7</TotalTime>
  <ScaleCrop>false</ScaleCrop>
  <LinksUpToDate>false</LinksUpToDate>
  <CharactersWithSpaces>229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2020-09-26T22:56:00Z</dcterms:created>
  <dc:creator>linhong</dc:creator>
  <cp:lastModifiedBy>…………</cp:lastModifiedBy>
  <cp:lastPrinted>2021-10-20T02:06:00Z</cp:lastPrinted>
  <dcterms:modified xsi:type="dcterms:W3CDTF">2021-10-21T07:08:47Z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DF50E308BA034275928731CB02978172</vt:lpwstr>
  </property>
</Properties>
</file>