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eastAsia="文星简小标宋"/>
          <w:bCs/>
          <w:color w:val="auto"/>
          <w:szCs w:val="44"/>
          <w:highlight w:val="none"/>
        </w:rPr>
      </w:pPr>
      <w:r>
        <w:rPr>
          <w:rFonts w:eastAsia="文星简小标宋"/>
          <w:bCs/>
          <w:color w:val="auto"/>
          <w:szCs w:val="44"/>
          <w:highlight w:val="none"/>
        </w:rPr>
        <w:t>关于开展</w:t>
      </w:r>
      <w:r>
        <w:rPr>
          <w:rFonts w:hint="default" w:eastAsia="文星简小标宋"/>
          <w:bCs/>
          <w:color w:val="auto"/>
          <w:szCs w:val="44"/>
          <w:highlight w:val="none"/>
          <w:lang w:val="en"/>
        </w:rPr>
        <w:t>202</w:t>
      </w:r>
      <w:r>
        <w:rPr>
          <w:rFonts w:hint="eastAsia" w:eastAsia="文星简小标宋"/>
          <w:bCs/>
          <w:color w:val="auto"/>
          <w:szCs w:val="44"/>
          <w:highlight w:val="none"/>
          <w:lang w:val="en-US" w:eastAsia="zh-CN"/>
        </w:rPr>
        <w:t>1年</w:t>
      </w:r>
      <w:r>
        <w:rPr>
          <w:rFonts w:eastAsia="文星简小标宋"/>
          <w:bCs/>
          <w:color w:val="auto"/>
          <w:szCs w:val="44"/>
          <w:highlight w:val="none"/>
        </w:rPr>
        <w:t>资格型人才引进专项资助</w:t>
      </w:r>
    </w:p>
    <w:p>
      <w:pPr>
        <w:pStyle w:val="3"/>
        <w:spacing w:line="580" w:lineRule="exact"/>
        <w:rPr>
          <w:rFonts w:eastAsia="文星简小标宋"/>
          <w:bCs/>
          <w:color w:val="auto"/>
          <w:szCs w:val="44"/>
          <w:highlight w:val="none"/>
        </w:rPr>
      </w:pPr>
      <w:r>
        <w:rPr>
          <w:rFonts w:hint="eastAsia" w:eastAsia="文星简小标宋"/>
          <w:bCs/>
          <w:color w:val="auto"/>
          <w:szCs w:val="44"/>
          <w:highlight w:val="none"/>
          <w:lang w:eastAsia="zh-CN"/>
        </w:rPr>
        <w:t>申报</w:t>
      </w:r>
      <w:r>
        <w:rPr>
          <w:rFonts w:eastAsia="文星简小标宋"/>
          <w:bCs/>
          <w:color w:val="auto"/>
          <w:szCs w:val="44"/>
          <w:highlight w:val="none"/>
        </w:rPr>
        <w:t>工作的通知</w:t>
      </w:r>
    </w:p>
    <w:p>
      <w:pPr>
        <w:pStyle w:val="3"/>
        <w:spacing w:line="580" w:lineRule="exact"/>
        <w:rPr>
          <w:rFonts w:eastAsia="文星简小标宋"/>
          <w:color w:val="auto"/>
          <w:szCs w:val="44"/>
          <w:highlight w:val="none"/>
        </w:rPr>
      </w:pPr>
    </w:p>
    <w:p>
      <w:pPr>
        <w:spacing w:line="580" w:lineRule="exact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区内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有关单位：</w:t>
      </w: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按照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《天津市“海河英才”行动计划》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《天津市高层次创新人才引进专项资助实施细则》，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现组织开展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资格型人才引进专项资助申报工作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。根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据我市人才引进工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作实际情况，在此次申报资助结束后，不再实施资格型人才引进专项资助。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现就开展202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年资格型人才引进专</w:t>
      </w:r>
      <w:bookmarkStart w:id="0" w:name="_GoBack"/>
      <w:bookmarkEnd w:id="0"/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项资助申报工作有关事宜通知如下：</w:t>
      </w:r>
    </w:p>
    <w:p>
      <w:pPr>
        <w:adjustRightInd w:val="0"/>
        <w:spacing w:line="580" w:lineRule="exact"/>
        <w:ind w:firstLine="645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一、资助对象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年1月1日后，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全职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来津工作并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与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我</w:t>
      </w:r>
      <w:r>
        <w:rPr>
          <w:rFonts w:hint="eastAsia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市用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人单位签订3年以上工作合同（协议），年龄一般不超过50周岁，且符合以下条件之一的资格型人才：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（一）具有精算师资格；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（二）持有注册会计师执业证书且最近一个年度年检通过，已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经我市注册会计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师协会办理转会手续；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（三）持有特许金融分析师（CFA）、金融风险管理师（FRM）</w:t>
      </w:r>
    </w:p>
    <w:p>
      <w:pPr>
        <w:adjustRightInd w:val="0"/>
        <w:spacing w:line="580" w:lineRule="exact"/>
        <w:ind w:firstLine="0" w:firstLineChars="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证书；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（四）持有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我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市司法行政机关核发的《中华人民共和国律师执业证书》的专职律师（不含外省市派驻），且最近一个执业年度考核称职。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start="2"/>
          <w:cols w:space="720" w:num="1"/>
          <w:docGrid w:type="lines" w:linePitch="312" w:charSpace="0"/>
        </w:sectPr>
      </w:pP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已获得过此项资助的人员不得申报。</w:t>
      </w:r>
    </w:p>
    <w:p>
      <w:pPr>
        <w:adjustRightInd w:val="0"/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eastAsia="黑体"/>
          <w:color w:val="auto"/>
          <w:sz w:val="32"/>
          <w:szCs w:val="32"/>
          <w:highlight w:val="none"/>
        </w:rPr>
        <w:t>二、资助政策</w:t>
      </w:r>
    </w:p>
    <w:p>
      <w:pPr>
        <w:adjustRightInd w:val="0"/>
        <w:spacing w:line="580" w:lineRule="exact"/>
        <w:ind w:firstLine="645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给予引进的精算师，一次性10万元奖励资助；给予注册会计师、特许金融分析师（CFA）、金融风险管理师（FRM）、执业律师，一次性3万元奖励资助。</w:t>
      </w:r>
    </w:p>
    <w:p>
      <w:pPr>
        <w:adjustRightInd w:val="0"/>
        <w:spacing w:line="580" w:lineRule="exact"/>
        <w:ind w:firstLine="645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</w:rPr>
        <w:t>三</w:t>
      </w:r>
      <w:r>
        <w:rPr>
          <w:rFonts w:eastAsia="黑体"/>
          <w:color w:val="auto"/>
          <w:sz w:val="32"/>
          <w:szCs w:val="32"/>
          <w:highlight w:val="none"/>
        </w:rPr>
        <w:t>、申报程序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（一）各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按要求通知本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单位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资格型人才进行申报。申请人登录市人社局官网（hrss.tj.gov.cn）下载并填报《天津市资格型人才引进专项资助申请表》（见附件），</w:t>
      </w:r>
      <w:r>
        <w:rPr>
          <w:rFonts w:hint="eastAsia" w:eastAsia="仿宋_GB2312" w:cs="仿宋_GB2312"/>
          <w:color w:val="FF0000"/>
          <w:sz w:val="32"/>
          <w:szCs w:val="32"/>
          <w:highlight w:val="none"/>
        </w:rPr>
        <w:t>上传至中国天津人力资源开发服务中心（</w:t>
      </w:r>
      <w:r>
        <w:rPr>
          <w:rFonts w:hint="eastAsia" w:eastAsia="仿宋_GB2312" w:cs="仿宋_GB2312"/>
          <w:color w:val="FF0000"/>
          <w:sz w:val="32"/>
          <w:szCs w:val="32"/>
          <w:highlight w:val="none"/>
          <w:lang w:eastAsia="zh-CN"/>
        </w:rPr>
        <w:t>以下</w:t>
      </w:r>
      <w:r>
        <w:rPr>
          <w:rFonts w:hint="eastAsia" w:eastAsia="仿宋_GB2312" w:cs="仿宋_GB2312"/>
          <w:color w:val="FF0000"/>
          <w:sz w:val="32"/>
          <w:szCs w:val="32"/>
          <w:highlight w:val="none"/>
        </w:rPr>
        <w:t>简称“中天人力中心”）指定邮箱（wang</w:t>
      </w:r>
      <w:r>
        <w:rPr>
          <w:rFonts w:hint="eastAsia" w:eastAsia="仿宋_GB2312" w:cs="仿宋_GB2312"/>
          <w:color w:val="FF0000"/>
          <w:sz w:val="32"/>
          <w:szCs w:val="32"/>
          <w:highlight w:val="none"/>
          <w:lang w:val="en-US" w:eastAsia="zh-CN"/>
        </w:rPr>
        <w:t>fangjin</w:t>
      </w:r>
      <w:r>
        <w:rPr>
          <w:rFonts w:hint="eastAsia" w:eastAsia="仿宋_GB2312" w:cs="仿宋_GB2312"/>
          <w:color w:val="FF0000"/>
          <w:sz w:val="32"/>
          <w:szCs w:val="32"/>
          <w:highlight w:val="none"/>
        </w:rPr>
        <w:t>@tj.gov.cn）</w:t>
      </w:r>
      <w:r>
        <w:rPr>
          <w:rFonts w:hint="eastAsia" w:eastAsia="仿宋_GB2312" w:cs="仿宋_GB2312"/>
          <w:color w:val="FF000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仿宋_GB2312"/>
          <w:color w:val="FF0000"/>
          <w:sz w:val="32"/>
          <w:szCs w:val="32"/>
          <w:highlight w:val="none"/>
          <w:lang w:val="en-US" w:eastAsia="zh-CN"/>
        </w:rPr>
        <w:t>并抄送一份至保税区人社局人才中心邮箱（tjbsqrc@126.com）</w:t>
      </w:r>
      <w:r>
        <w:rPr>
          <w:rFonts w:hint="eastAsia" w:eastAsia="仿宋_GB2312" w:cs="仿宋_GB2312"/>
          <w:color w:val="FF0000"/>
          <w:sz w:val="32"/>
          <w:szCs w:val="32"/>
          <w:highlight w:val="none"/>
        </w:rPr>
        <w:t>。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（二）中天人力中心对资格型人才网上提交的申请表进行资格预审，在5个工作日内将预审结果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反馈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各区人社局、各委办局人才工作部门。</w:t>
      </w:r>
    </w:p>
    <w:p>
      <w:pPr>
        <w:adjustRightInd w:val="0"/>
        <w:spacing w:line="580" w:lineRule="exact"/>
        <w:ind w:firstLine="640" w:firstLineChars="20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</w:rPr>
        <w:t>四</w:t>
      </w:r>
      <w:r>
        <w:rPr>
          <w:rFonts w:eastAsia="黑体"/>
          <w:color w:val="auto"/>
          <w:sz w:val="32"/>
          <w:szCs w:val="32"/>
          <w:highlight w:val="none"/>
        </w:rPr>
        <w:t>、申报材料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（一）《天津市资格型人才引进专项资助申请表》；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（二）精算师证书、特许金融分析师（CFA）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证书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、金融风险管理师（FRM）证书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，以及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在津执业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注册会计师证书、律师执业资格证书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原件及复印件；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（三）与用人单位签订的劳动合同或聘用协议原件及复印件；</w:t>
      </w:r>
    </w:p>
    <w:p>
      <w:pPr>
        <w:adjustRightInd w:val="0"/>
        <w:spacing w:line="580" w:lineRule="exact"/>
        <w:ind w:firstLine="640" w:firstLineChars="200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（四）用人单位营业执照或执业许可证复印件。</w:t>
      </w: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上述材料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一式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份，</w:t>
      </w: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</w:rPr>
        <w:t>需加盖用人单位公章。</w:t>
      </w:r>
    </w:p>
    <w:p>
      <w:pPr>
        <w:adjustRightInd w:val="0"/>
        <w:spacing w:line="580" w:lineRule="exact"/>
        <w:ind w:firstLine="645"/>
        <w:rPr>
          <w:rFonts w:eastAsia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eastAsia="黑体"/>
          <w:b w:val="0"/>
          <w:bCs w:val="0"/>
          <w:color w:val="auto"/>
          <w:sz w:val="32"/>
          <w:szCs w:val="32"/>
          <w:highlight w:val="none"/>
        </w:rPr>
        <w:t>五</w:t>
      </w:r>
      <w:r>
        <w:rPr>
          <w:rFonts w:eastAsia="黑体"/>
          <w:b w:val="0"/>
          <w:bCs w:val="0"/>
          <w:color w:val="auto"/>
          <w:sz w:val="32"/>
          <w:szCs w:val="32"/>
          <w:highlight w:val="none"/>
        </w:rPr>
        <w:t>、申报时间</w:t>
      </w:r>
    </w:p>
    <w:p>
      <w:pPr>
        <w:adjustRightInd w:val="0"/>
        <w:snapToGrid w:val="0"/>
        <w:spacing w:line="580" w:lineRule="exact"/>
        <w:ind w:firstLine="640" w:firstLineChars="200"/>
        <w:contextualSpacing/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</w:rPr>
        <w:t>请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各</w:t>
      </w:r>
      <w:r>
        <w:rPr>
          <w:rFonts w:hint="eastAsia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单位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于202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11</w:t>
      </w:r>
      <w:r>
        <w:rPr>
          <w:rFonts w:hint="eastAsia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（星期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17：00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前，将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申报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材料（含电子版）报送至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保税区人社局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highlight w:val="none"/>
        </w:rPr>
        <w:t>。逾期未上报的，视为放弃。</w:t>
      </w:r>
    </w:p>
    <w:p>
      <w:pPr>
        <w:adjustRightInd w:val="0"/>
        <w:spacing w:line="580" w:lineRule="exact"/>
        <w:ind w:firstLine="0" w:firstLineChars="0"/>
        <w:rPr>
          <w:rFonts w:hint="eastAsia" w:eastAsia="仿宋_GB2312" w:cs="仿宋_GB2312"/>
          <w:color w:val="auto"/>
          <w:sz w:val="32"/>
          <w:szCs w:val="32"/>
          <w:highlight w:val="none"/>
        </w:rPr>
      </w:pP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 xml:space="preserve">联 系 人：中天人力中心 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  <w:t>王芳槿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联系电话：23268191</w:t>
      </w:r>
    </w:p>
    <w:p>
      <w:pPr>
        <w:adjustRightInd w:val="0"/>
        <w:spacing w:line="580" w:lineRule="exact"/>
        <w:ind w:left="0" w:leftChars="0" w:firstLine="0" w:firstLineChars="0"/>
        <w:jc w:val="left"/>
        <w:rPr>
          <w:rFonts w:hint="eastAsia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天津港保税区联系人：袁一  刘庆莹</w:t>
      </w: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联系电话：84906093  84906412</w:t>
      </w:r>
    </w:p>
    <w:p>
      <w:pPr>
        <w:adjustRightInd w:val="0"/>
        <w:spacing w:line="580" w:lineRule="exact"/>
        <w:ind w:firstLine="645"/>
        <w:rPr>
          <w:rFonts w:hint="default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地址：空港经济区西三道166号A区2楼人社局</w:t>
      </w:r>
    </w:p>
    <w:p>
      <w:pPr>
        <w:adjustRightInd w:val="0"/>
        <w:spacing w:line="580" w:lineRule="exact"/>
        <w:ind w:firstLine="645"/>
        <w:rPr>
          <w:rFonts w:hint="default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adjustRightInd w:val="0"/>
        <w:spacing w:line="580" w:lineRule="exact"/>
        <w:ind w:firstLine="645"/>
        <w:rPr>
          <w:rFonts w:hint="eastAsia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>附件：天津市资格型人才引进专项资助申请表</w:t>
      </w:r>
    </w:p>
    <w:p>
      <w:pPr>
        <w:spacing w:line="580" w:lineRule="exact"/>
        <w:rPr>
          <w:rFonts w:hint="eastAsia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</w:rPr>
        <w:t xml:space="preserve">                          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widowControl/>
        <w:shd w:val="clear" w:color="auto" w:fill="FFFFFF"/>
        <w:spacing w:after="150"/>
        <w:rPr>
          <w:rFonts w:hint="eastAsia" w:eastAsia="新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eastAsia="新宋体"/>
          <w:sz w:val="32"/>
          <w:szCs w:val="32"/>
          <w:u w:val="single"/>
        </w:rPr>
      </w:pPr>
      <w:r>
        <w:rPr>
          <w:rFonts w:hint="eastAsia" w:eastAsia="新宋体"/>
          <w:sz w:val="32"/>
          <w:szCs w:val="32"/>
          <w:lang w:val="en-US" w:eastAsia="zh-CN"/>
        </w:rPr>
        <w:t xml:space="preserve">                                     </w:t>
      </w:r>
      <w:r>
        <w:rPr>
          <w:rFonts w:eastAsia="新宋体"/>
          <w:sz w:val="32"/>
          <w:szCs w:val="32"/>
        </w:rPr>
        <w:t>编号:</w:t>
      </w:r>
      <w:r>
        <w:rPr>
          <w:rFonts w:eastAsia="新宋体"/>
          <w:sz w:val="32"/>
          <w:szCs w:val="32"/>
          <w:u w:val="single"/>
        </w:rPr>
        <w:t xml:space="preserve">            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方正小标宋简体"/>
          <w:sz w:val="56"/>
          <w:szCs w:val="52"/>
        </w:rPr>
      </w:pPr>
      <w:r>
        <w:rPr>
          <w:rFonts w:eastAsia="方正小标宋简体"/>
          <w:sz w:val="56"/>
          <w:szCs w:val="52"/>
        </w:rPr>
        <w:t>天津市资格型人才引进</w:t>
      </w:r>
    </w:p>
    <w:p>
      <w:pPr>
        <w:jc w:val="center"/>
        <w:rPr>
          <w:rFonts w:eastAsia="方正小标宋简体"/>
          <w:sz w:val="56"/>
          <w:szCs w:val="52"/>
        </w:rPr>
      </w:pPr>
      <w:r>
        <w:rPr>
          <w:rFonts w:eastAsia="方正小标宋简体"/>
          <w:sz w:val="56"/>
          <w:szCs w:val="52"/>
        </w:rPr>
        <w:t>专项资助申请表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>申 请 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联 系 人：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ind w:firstLine="1280" w:firstLineChars="400"/>
        <w:rPr>
          <w:sz w:val="48"/>
          <w:szCs w:val="48"/>
        </w:rPr>
      </w:pPr>
      <w:r>
        <w:rPr>
          <w:sz w:val="32"/>
          <w:szCs w:val="32"/>
        </w:rPr>
        <w:t>申报时间：</w:t>
      </w:r>
      <w:r>
        <w:rPr>
          <w:sz w:val="32"/>
          <w:szCs w:val="32"/>
          <w:u w:val="single"/>
        </w:rPr>
        <w:t xml:space="preserve">     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天津市人力资源和社会保障局制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both"/>
        <w:rPr>
          <w:rFonts w:eastAsia="黑体"/>
          <w:sz w:val="32"/>
          <w:szCs w:val="32"/>
        </w:rPr>
      </w:pPr>
    </w:p>
    <w:p>
      <w:pPr>
        <w:jc w:val="both"/>
        <w:rPr>
          <w:rFonts w:eastAsia="黑体"/>
          <w:sz w:val="32"/>
          <w:szCs w:val="32"/>
        </w:rPr>
      </w:pPr>
    </w:p>
    <w:tbl>
      <w:tblPr>
        <w:tblStyle w:val="8"/>
        <w:tblW w:w="90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13"/>
        <w:gridCol w:w="801"/>
        <w:gridCol w:w="758"/>
        <w:gridCol w:w="93"/>
        <w:gridCol w:w="899"/>
        <w:gridCol w:w="93"/>
        <w:gridCol w:w="1325"/>
        <w:gridCol w:w="1147"/>
        <w:gridCol w:w="21"/>
        <w:gridCol w:w="1113"/>
        <w:gridCol w:w="1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30" w:type="dxa"/>
            <w:gridSpan w:val="12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一、申报人基本信息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姓  名</w:t>
            </w: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中文</w:t>
            </w: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eastAsia="新宋体"/>
                <w:lang w:eastAsia="zh-CN"/>
              </w:rPr>
            </w:pPr>
            <w:r>
              <w:rPr>
                <w:rFonts w:hint="eastAsia" w:eastAsia="新宋体"/>
                <w:lang w:eastAsia="zh-CN"/>
              </w:rPr>
              <w:t>身份证号码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证件照</w:t>
            </w:r>
          </w:p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  <w:tc>
          <w:tcPr>
            <w:tcW w:w="6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英文</w:t>
            </w: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联系电话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性 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国  籍</w:t>
            </w:r>
          </w:p>
        </w:tc>
        <w:tc>
          <w:tcPr>
            <w:tcW w:w="4598" w:type="dxa"/>
            <w:gridSpan w:val="6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人才类别</w:t>
            </w:r>
          </w:p>
        </w:tc>
        <w:tc>
          <w:tcPr>
            <w:tcW w:w="6250" w:type="dxa"/>
            <w:gridSpan w:val="9"/>
            <w:vAlign w:val="center"/>
          </w:tcPr>
          <w:p>
            <w:pPr>
              <w:ind w:firstLine="420" w:firstLineChars="200"/>
              <w:jc w:val="left"/>
              <w:rPr>
                <w:u w:val="single"/>
              </w:rPr>
            </w:pPr>
            <w:r>
              <w:t>符合资格型人才引进专项资助申报条件第</w:t>
            </w:r>
            <w:r>
              <w:rPr>
                <w:u w:val="single"/>
              </w:rPr>
              <w:t xml:space="preserve">      </w:t>
            </w:r>
            <w:r>
              <w:t>类。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新宋体"/>
              </w:rPr>
              <w:t>专 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最高学位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执业证书名称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首次执业时间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eastAsia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转会时间</w:t>
            </w:r>
          </w:p>
        </w:tc>
        <w:tc>
          <w:tcPr>
            <w:tcW w:w="1147" w:type="dxa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何地转入</w:t>
            </w:r>
          </w:p>
        </w:tc>
        <w:tc>
          <w:tcPr>
            <w:tcW w:w="1225" w:type="dxa"/>
            <w:vAlign w:val="center"/>
          </w:tcPr>
          <w:p>
            <w:pPr>
              <w:jc w:val="left"/>
              <w:rPr>
                <w:rFonts w:eastAsia="楷体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来津工作时间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left"/>
              <w:rPr>
                <w:rFonts w:eastAsia="新宋体"/>
              </w:rPr>
            </w:pPr>
            <w:r>
              <w:rPr>
                <w:rFonts w:eastAsia="新宋体"/>
              </w:rPr>
              <w:t xml:space="preserve">      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原工作单位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left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hint="eastAsia" w:eastAsia="新宋体"/>
                <w:lang w:eastAsia="zh-CN"/>
              </w:rPr>
              <w:t>现</w:t>
            </w:r>
            <w:r>
              <w:rPr>
                <w:rFonts w:eastAsia="新宋体"/>
              </w:rPr>
              <w:t>工作单位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="新宋体"/>
                <w:lang w:eastAsia="zh-CN"/>
              </w:rPr>
            </w:pPr>
            <w:r>
              <w:rPr>
                <w:rFonts w:hint="eastAsia" w:eastAsia="新宋体"/>
                <w:lang w:eastAsia="zh-CN"/>
              </w:rPr>
              <w:t>现工作单位统一社会信用代码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rPr>
                <w:rFonts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eastAsia="新宋体"/>
              </w:rPr>
            </w:pPr>
            <w:r>
              <w:rPr>
                <w:rFonts w:eastAsia="新宋体"/>
              </w:rPr>
              <w:t>工作协议（合同）期限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楷体_GB2312"/>
                <w:color w:val="0000FF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年   月   日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t xml:space="preserve">至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日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eastAsia="新宋体"/>
              </w:rPr>
              <w:t>现任职务</w:t>
            </w:r>
          </w:p>
        </w:tc>
        <w:tc>
          <w:tcPr>
            <w:tcW w:w="1168" w:type="dxa"/>
            <w:gridSpan w:val="2"/>
            <w:vAlign w:val="center"/>
          </w:tcPr>
          <w:p/>
        </w:tc>
        <w:tc>
          <w:tcPr>
            <w:tcW w:w="1113" w:type="dxa"/>
            <w:vAlign w:val="center"/>
          </w:tcPr>
          <w:p>
            <w:r>
              <w:rPr>
                <w:rFonts w:eastAsia="新宋体"/>
              </w:rPr>
              <w:t>在津缴纳社保时间</w:t>
            </w:r>
          </w:p>
        </w:tc>
        <w:tc>
          <w:tcPr>
            <w:tcW w:w="1225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新宋体"/>
                <w:b/>
                <w:bCs/>
              </w:rPr>
            </w:pPr>
            <w:r>
              <w:rPr>
                <w:rFonts w:eastAsia="黑体"/>
                <w:sz w:val="30"/>
                <w:szCs w:val="30"/>
              </w:rPr>
              <w:t>二、用人单位推荐意见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9030" w:type="dxa"/>
            <w:gridSpan w:val="12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本单位承诺：已对申报人信息认真核实，申报信息属实，</w:t>
            </w:r>
            <w:r>
              <w:rPr>
                <w:rFonts w:hint="eastAsia" w:eastAsia="仿宋_GB2312"/>
                <w:sz w:val="28"/>
                <w:szCs w:val="28"/>
              </w:rPr>
              <w:t>同意</w:t>
            </w:r>
            <w:r>
              <w:rPr>
                <w:rFonts w:eastAsia="仿宋_GB2312"/>
                <w:sz w:val="28"/>
                <w:szCs w:val="28"/>
              </w:rPr>
              <w:t>推荐申报“天津市资格型人才引进专项资助”。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adjustRightInd w:val="0"/>
              <w:snapToGrid w:val="0"/>
              <w:ind w:firstLine="6020" w:firstLineChars="2150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</w:t>
            </w: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户名</w:t>
            </w:r>
          </w:p>
        </w:tc>
        <w:tc>
          <w:tcPr>
            <w:tcW w:w="3164" w:type="dxa"/>
            <w:gridSpan w:val="5"/>
            <w:vMerge w:val="restart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开户银行</w:t>
            </w:r>
          </w:p>
        </w:tc>
        <w:tc>
          <w:tcPr>
            <w:tcW w:w="3506" w:type="dxa"/>
            <w:gridSpan w:val="4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64" w:type="dxa"/>
            <w:gridSpan w:val="5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506" w:type="dxa"/>
            <w:gridSpan w:val="4"/>
            <w:vAlign w:val="top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03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30"/>
                <w:szCs w:val="30"/>
                <w:lang w:eastAsia="zh-CN"/>
              </w:rPr>
              <w:t>三</w:t>
            </w:r>
            <w:r>
              <w:rPr>
                <w:rFonts w:eastAsia="黑体"/>
                <w:sz w:val="30"/>
                <w:szCs w:val="30"/>
              </w:rPr>
              <w:t>、区</w:t>
            </w:r>
            <w:r>
              <w:rPr>
                <w:rFonts w:eastAsia="黑体"/>
                <w:sz w:val="28"/>
                <w:szCs w:val="28"/>
              </w:rPr>
              <w:t>人社局</w:t>
            </w:r>
            <w:r>
              <w:rPr>
                <w:rFonts w:eastAsia="黑体"/>
                <w:sz w:val="30"/>
                <w:szCs w:val="30"/>
              </w:rPr>
              <w:t>或</w:t>
            </w:r>
            <w:r>
              <w:rPr>
                <w:rFonts w:eastAsia="黑体"/>
                <w:sz w:val="28"/>
                <w:szCs w:val="28"/>
              </w:rPr>
              <w:t>委办局（集团公司）人才工作部门审核意见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9030" w:type="dxa"/>
            <w:gridSpan w:val="12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联系人：       联系电话：</w:t>
            </w:r>
            <w:r>
              <w:rPr>
                <w:rFonts w:eastAsia="新宋体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（公章）</w:t>
            </w:r>
          </w:p>
          <w:p>
            <w:pPr>
              <w:adjustRightInd w:val="0"/>
              <w:snapToGrid w:val="0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4" w:type="default"/>
      <w:pgSz w:w="11906" w:h="16838"/>
      <w:pgMar w:top="1440" w:right="1531" w:bottom="1440" w:left="153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616B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822410F"/>
    <w:rsid w:val="08346EFA"/>
    <w:rsid w:val="0CA25418"/>
    <w:rsid w:val="11F621BF"/>
    <w:rsid w:val="167DB62E"/>
    <w:rsid w:val="17C47A1A"/>
    <w:rsid w:val="17EB1F0B"/>
    <w:rsid w:val="1C6B3214"/>
    <w:rsid w:val="1F4F15FF"/>
    <w:rsid w:val="1FFB5AA2"/>
    <w:rsid w:val="25177AED"/>
    <w:rsid w:val="27333AFD"/>
    <w:rsid w:val="29970DF6"/>
    <w:rsid w:val="2F7630C8"/>
    <w:rsid w:val="2FFDF09D"/>
    <w:rsid w:val="323D23B3"/>
    <w:rsid w:val="35771591"/>
    <w:rsid w:val="37FAF5B3"/>
    <w:rsid w:val="399124B2"/>
    <w:rsid w:val="39F6289A"/>
    <w:rsid w:val="3A2008F0"/>
    <w:rsid w:val="3C59E882"/>
    <w:rsid w:val="3D4F345C"/>
    <w:rsid w:val="3DF022EC"/>
    <w:rsid w:val="3FDEC502"/>
    <w:rsid w:val="41CE4765"/>
    <w:rsid w:val="521D7A50"/>
    <w:rsid w:val="577B5314"/>
    <w:rsid w:val="5BB794F1"/>
    <w:rsid w:val="5BED7280"/>
    <w:rsid w:val="5F9E58C1"/>
    <w:rsid w:val="5FB771A1"/>
    <w:rsid w:val="5FFFE289"/>
    <w:rsid w:val="641E6BC9"/>
    <w:rsid w:val="67E16370"/>
    <w:rsid w:val="6A22037E"/>
    <w:rsid w:val="6AF23CB2"/>
    <w:rsid w:val="6BFB5749"/>
    <w:rsid w:val="6C617678"/>
    <w:rsid w:val="6F724FBB"/>
    <w:rsid w:val="75F7108B"/>
    <w:rsid w:val="75F89F0A"/>
    <w:rsid w:val="75FD3B3F"/>
    <w:rsid w:val="76E22194"/>
    <w:rsid w:val="76FBE37D"/>
    <w:rsid w:val="79C648F6"/>
    <w:rsid w:val="7B3418CA"/>
    <w:rsid w:val="7BF715B0"/>
    <w:rsid w:val="7BFF320D"/>
    <w:rsid w:val="7C6E080E"/>
    <w:rsid w:val="7E465BFE"/>
    <w:rsid w:val="7EFD6321"/>
    <w:rsid w:val="7FE6BF06"/>
    <w:rsid w:val="7FF84633"/>
    <w:rsid w:val="8FBE7FB5"/>
    <w:rsid w:val="8FDEB367"/>
    <w:rsid w:val="9F6F5589"/>
    <w:rsid w:val="AFFE8F54"/>
    <w:rsid w:val="B6EF2CB1"/>
    <w:rsid w:val="BFF35FA9"/>
    <w:rsid w:val="CA7F10CB"/>
    <w:rsid w:val="CFED4A29"/>
    <w:rsid w:val="D7FFFF3A"/>
    <w:rsid w:val="DE3C82AF"/>
    <w:rsid w:val="DF95B72F"/>
    <w:rsid w:val="DFDEFC71"/>
    <w:rsid w:val="DFFF3AC6"/>
    <w:rsid w:val="E3FFC07F"/>
    <w:rsid w:val="E7FD730E"/>
    <w:rsid w:val="E7FFBC41"/>
    <w:rsid w:val="EDBBE3AB"/>
    <w:rsid w:val="EEDF4EB1"/>
    <w:rsid w:val="F5DEE931"/>
    <w:rsid w:val="F6396847"/>
    <w:rsid w:val="F72F29D8"/>
    <w:rsid w:val="FBB9ABD6"/>
    <w:rsid w:val="FCF221C6"/>
    <w:rsid w:val="FF9FC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2020-09-26T22:56:00Z</dcterms:created>
  <dc:creator>linhong</dc:creator>
  <cp:lastModifiedBy>…………</cp:lastModifiedBy>
  <cp:lastPrinted>2021-10-20T02:06:00Z</cp:lastPrinted>
  <dcterms:modified xsi:type="dcterms:W3CDTF">2021-10-21T07:08:47Z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DF50E308BA034275928731CB02978172</vt:lpwstr>
  </property>
</Properties>
</file>